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701A" w:rsidRDefault="0080701A" w:rsidP="00FA2A22">
      <w:pPr>
        <w:jc w:val="center"/>
        <w:rPr>
          <w:rFonts w:cs="Arial"/>
          <w:b/>
        </w:rPr>
      </w:pPr>
      <w:bookmarkStart w:id="0" w:name="_GoBack"/>
      <w:bookmarkEnd w:id="0"/>
      <w:r>
        <w:rPr>
          <w:rFonts w:cs="Arial"/>
          <w:b/>
          <w:noProof/>
          <w:lang w:eastAsia="es-CO"/>
        </w:rPr>
        <w:drawing>
          <wp:anchor distT="0" distB="0" distL="114300" distR="114300" simplePos="0" relativeHeight="251587584" behindDoc="1" locked="0" layoutInCell="1" allowOverlap="1">
            <wp:simplePos x="0" y="0"/>
            <wp:positionH relativeFrom="column">
              <wp:posOffset>-1440179</wp:posOffset>
            </wp:positionH>
            <wp:positionV relativeFrom="paragraph">
              <wp:posOffset>-1784985</wp:posOffset>
            </wp:positionV>
            <wp:extent cx="7772400" cy="10077450"/>
            <wp:effectExtent l="19050" t="0" r="0" b="0"/>
            <wp:wrapNone/>
            <wp:docPr id="4" name="Imagen 1" descr="conhydra separ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onhydra separador"/>
                    <pic:cNvPicPr>
                      <a:picLocks noChangeAspect="1" noChangeArrowheads="1"/>
                    </pic:cNvPicPr>
                  </pic:nvPicPr>
                  <pic:blipFill>
                    <a:blip r:embed="rId8" cstate="print"/>
                    <a:srcRect/>
                    <a:stretch>
                      <a:fillRect/>
                    </a:stretch>
                  </pic:blipFill>
                  <pic:spPr bwMode="auto">
                    <a:xfrm>
                      <a:off x="0" y="0"/>
                      <a:ext cx="7772400" cy="10077450"/>
                    </a:xfrm>
                    <a:prstGeom prst="rect">
                      <a:avLst/>
                    </a:prstGeom>
                    <a:noFill/>
                    <a:ln w="9525">
                      <a:noFill/>
                      <a:miter lim="800000"/>
                      <a:headEnd/>
                      <a:tailEnd/>
                    </a:ln>
                  </pic:spPr>
                </pic:pic>
              </a:graphicData>
            </a:graphic>
          </wp:anchor>
        </w:drawing>
      </w: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Default="0080701A" w:rsidP="00FA2A22">
      <w:pPr>
        <w:jc w:val="center"/>
        <w:rPr>
          <w:rFonts w:cs="Arial"/>
          <w:b/>
        </w:rPr>
      </w:pPr>
    </w:p>
    <w:p w:rsidR="0080701A" w:rsidRPr="0080701A" w:rsidRDefault="00487282" w:rsidP="0080701A">
      <w:pPr>
        <w:jc w:val="center"/>
        <w:rPr>
          <w:rFonts w:cs="Arial"/>
        </w:rPr>
      </w:pPr>
      <w:r>
        <w:rPr>
          <w:rFonts w:cs="Arial"/>
        </w:rPr>
        <w:t>PUNTOS CRÍTICOS</w:t>
      </w:r>
    </w:p>
    <w:p w:rsidR="0080701A" w:rsidRPr="0080701A" w:rsidRDefault="0080701A" w:rsidP="0080701A">
      <w:pPr>
        <w:jc w:val="center"/>
        <w:rPr>
          <w:rFonts w:cs="Arial"/>
        </w:rPr>
      </w:pPr>
      <w:r>
        <w:rPr>
          <w:rFonts w:cs="Arial"/>
          <w:noProof/>
          <w:lang w:eastAsia="es-CO"/>
        </w:rPr>
        <w:drawing>
          <wp:anchor distT="0" distB="0" distL="114300" distR="114300" simplePos="0" relativeHeight="251588608" behindDoc="1" locked="0" layoutInCell="1" allowOverlap="1">
            <wp:simplePos x="0" y="0"/>
            <wp:positionH relativeFrom="margin">
              <wp:posOffset>36195</wp:posOffset>
            </wp:positionH>
            <wp:positionV relativeFrom="margin">
              <wp:posOffset>1405890</wp:posOffset>
            </wp:positionV>
            <wp:extent cx="4991100" cy="1457325"/>
            <wp:effectExtent l="19050" t="0" r="0" b="0"/>
            <wp:wrapSquare wrapText="bothSides"/>
            <wp:docPr id="1" name="Imagen 7"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opia de logo 10-anos"/>
                    <pic:cNvPicPr>
                      <a:picLocks noChangeAspect="1" noChangeArrowheads="1"/>
                    </pic:cNvPicPr>
                  </pic:nvPicPr>
                  <pic:blipFill>
                    <a:blip r:embed="rId9"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991100" cy="1457325"/>
                    </a:xfrm>
                    <a:prstGeom prst="rect">
                      <a:avLst/>
                    </a:prstGeom>
                    <a:noFill/>
                    <a:ln w="9525">
                      <a:noFill/>
                      <a:miter lim="800000"/>
                      <a:headEnd/>
                      <a:tailEnd/>
                    </a:ln>
                  </pic:spPr>
                </pic:pic>
              </a:graphicData>
            </a:graphic>
          </wp:anchor>
        </w:drawing>
      </w:r>
    </w:p>
    <w:p w:rsidR="0080701A" w:rsidRPr="0080701A" w:rsidRDefault="0080701A" w:rsidP="0080701A">
      <w:pPr>
        <w:jc w:val="center"/>
        <w:rPr>
          <w:rFonts w:cs="Arial"/>
        </w:rPr>
      </w:pPr>
    </w:p>
    <w:p w:rsidR="00E21C5C" w:rsidRDefault="00E21C5C" w:rsidP="0080701A">
      <w:pPr>
        <w:jc w:val="center"/>
        <w:rPr>
          <w:rFonts w:cs="Arial"/>
        </w:rPr>
      </w:pPr>
    </w:p>
    <w:p w:rsidR="00E21C5C" w:rsidRDefault="00E21C5C" w:rsidP="0080701A">
      <w:pPr>
        <w:jc w:val="center"/>
        <w:rPr>
          <w:rFonts w:cs="Arial"/>
        </w:rPr>
      </w:pPr>
    </w:p>
    <w:p w:rsidR="0080701A" w:rsidRPr="0080701A" w:rsidRDefault="00C01AAA" w:rsidP="0080701A">
      <w:pPr>
        <w:jc w:val="center"/>
        <w:rPr>
          <w:rFonts w:cs="Arial"/>
        </w:rPr>
      </w:pPr>
      <w:r>
        <w:rPr>
          <w:rFonts w:cs="Arial"/>
        </w:rPr>
        <w:t>OPTIMIZACIÓN DE LOS SISTEMAS DE CAPTACIÓN DEL SISTEMA DE TRATAMIENTO DE AGUA POTABLE DEL ACUEDUCTO MULTIVEREDAL DEL CORREGIMIENTO CESTILLAL DEL MUNICIPIO DE CAÑASGORDAS, ANTIOQUIA</w:t>
      </w:r>
    </w:p>
    <w:p w:rsidR="0080701A" w:rsidRPr="0080701A" w:rsidRDefault="0080701A" w:rsidP="0080701A">
      <w:pPr>
        <w:jc w:val="center"/>
        <w:rPr>
          <w:rFonts w:cs="Arial"/>
        </w:rPr>
      </w:pPr>
    </w:p>
    <w:p w:rsidR="0080701A" w:rsidRPr="0080701A" w:rsidRDefault="0080701A" w:rsidP="0080701A">
      <w:pPr>
        <w:jc w:val="center"/>
        <w:rPr>
          <w:rFonts w:cs="Arial"/>
        </w:rPr>
      </w:pPr>
    </w:p>
    <w:p w:rsidR="0080701A" w:rsidRPr="0080701A" w:rsidRDefault="00487282" w:rsidP="0080701A">
      <w:pPr>
        <w:jc w:val="center"/>
        <w:rPr>
          <w:rFonts w:cs="Arial"/>
        </w:rPr>
      </w:pPr>
      <w:r>
        <w:rPr>
          <w:rFonts w:cs="Arial"/>
        </w:rPr>
        <w:t>Agosto</w:t>
      </w:r>
      <w:r w:rsidR="0080701A" w:rsidRPr="0080701A">
        <w:rPr>
          <w:rFonts w:cs="Arial"/>
        </w:rPr>
        <w:t xml:space="preserve"> de 2014</w:t>
      </w:r>
    </w:p>
    <w:p w:rsidR="0080701A" w:rsidRDefault="0080701A" w:rsidP="0080701A">
      <w:pPr>
        <w:jc w:val="center"/>
        <w:rPr>
          <w:rFonts w:cs="Arial"/>
        </w:rPr>
      </w:pPr>
      <w:r w:rsidRPr="0080701A">
        <w:rPr>
          <w:rFonts w:cs="Arial"/>
        </w:rPr>
        <w:t>Medellín – Colombia</w:t>
      </w:r>
    </w:p>
    <w:p w:rsidR="00E21C5C" w:rsidRDefault="00E21C5C" w:rsidP="0080701A">
      <w:pPr>
        <w:jc w:val="center"/>
        <w:rPr>
          <w:rFonts w:cs="Arial"/>
        </w:rPr>
      </w:pPr>
    </w:p>
    <w:p w:rsidR="00E21C5C" w:rsidRDefault="00E21C5C" w:rsidP="0080701A">
      <w:pPr>
        <w:jc w:val="center"/>
        <w:rPr>
          <w:rFonts w:cs="Arial"/>
        </w:rPr>
      </w:pPr>
    </w:p>
    <w:p w:rsidR="00A05E9E" w:rsidRDefault="00A05E9E" w:rsidP="0080701A">
      <w:pPr>
        <w:jc w:val="center"/>
        <w:rPr>
          <w:rFonts w:cs="Arial"/>
        </w:rPr>
      </w:pPr>
    </w:p>
    <w:p w:rsidR="006B16E8" w:rsidRDefault="006B16E8" w:rsidP="008B0167">
      <w:pPr>
        <w:pStyle w:val="Ttulo1"/>
      </w:pPr>
      <w:r>
        <w:lastRenderedPageBreak/>
        <w:t>GENERALIDADES</w:t>
      </w:r>
    </w:p>
    <w:p w:rsidR="006B16E8" w:rsidRPr="006B16E8" w:rsidRDefault="006B16E8" w:rsidP="006B16E8">
      <w:pPr>
        <w:spacing w:after="0"/>
        <w:rPr>
          <w:lang w:val="es-ES_tradnl"/>
        </w:rPr>
      </w:pPr>
      <w:r w:rsidRPr="006B16E8">
        <w:rPr>
          <w:lang w:val="es-ES_tradnl"/>
        </w:rPr>
        <w:t>La línea de conducción de agua cruda presenta aproximadamente veinte (20) puntos críticos en los cuales según el estudio geotécnico se debe realizar las siguientes actividades de mitigación:</w:t>
      </w:r>
    </w:p>
    <w:p w:rsidR="006B16E8" w:rsidRPr="006B16E8" w:rsidRDefault="006B16E8" w:rsidP="006B16E8">
      <w:pPr>
        <w:spacing w:after="0"/>
        <w:rPr>
          <w:lang w:val="es-ES_tradnl"/>
        </w:rPr>
      </w:pPr>
    </w:p>
    <w:p w:rsidR="006B16E8" w:rsidRPr="006B16E8" w:rsidRDefault="006B16E8" w:rsidP="006B16E8">
      <w:pPr>
        <w:numPr>
          <w:ilvl w:val="0"/>
          <w:numId w:val="11"/>
        </w:numPr>
        <w:spacing w:after="120"/>
      </w:pPr>
      <w:r w:rsidRPr="006B16E8">
        <w:t>Para controlar la erosión en cárcavas el método más efectivo es la vegetación con estructuras que favorezcan su crecimiento. Puede ser necesario usar métodos mecánicos, mallas, yute, fique, piedra o madera para controlar provisionalmente la erosión mientras se establece la vegetación. Generalmente, se emplea una combinación de árboles de raíz profunda con pastos y hierbas. Adicionalmente, debe controlarse las aguas mediante zanjas y canales.</w:t>
      </w:r>
    </w:p>
    <w:p w:rsidR="006B16E8" w:rsidRPr="006B16E8" w:rsidRDefault="006B16E8" w:rsidP="006B16E8">
      <w:pPr>
        <w:spacing w:after="0"/>
        <w:ind w:left="360"/>
      </w:pPr>
    </w:p>
    <w:p w:rsidR="006B16E8" w:rsidRPr="006B16E8" w:rsidRDefault="006B16E8" w:rsidP="006B16E8">
      <w:pPr>
        <w:numPr>
          <w:ilvl w:val="0"/>
          <w:numId w:val="11"/>
        </w:numPr>
        <w:spacing w:after="120"/>
      </w:pPr>
      <w:r w:rsidRPr="006B16E8">
        <w:t>Se deben construir bermas intermedias en los sitios de cambio de pendiente y/o en taludes de alturas prolongadas que garanticen un factor de seguridad adecuado contra deslizamiento proporcionando estabilidad de las obras a proteger.</w:t>
      </w:r>
    </w:p>
    <w:p w:rsidR="006B16E8" w:rsidRPr="006B16E8" w:rsidRDefault="006B16E8" w:rsidP="006B16E8">
      <w:pPr>
        <w:spacing w:after="0"/>
        <w:ind w:left="360"/>
      </w:pPr>
    </w:p>
    <w:p w:rsidR="006B16E8" w:rsidRPr="006B16E8" w:rsidRDefault="006B16E8" w:rsidP="006B16E8">
      <w:pPr>
        <w:numPr>
          <w:ilvl w:val="0"/>
          <w:numId w:val="11"/>
        </w:numPr>
        <w:spacing w:after="120"/>
      </w:pPr>
      <w:r w:rsidRPr="006B16E8">
        <w:t>Se requiere proteger el talud con mantos o vegetación. La vegetación cumple dos funciones principales: en primer lugar tiende a determinar el contenido de agua en la superficie y además da consistencia por el entramado mecánico de sus raíces. Las raíces refuerzan la estructura del suelo y pueden actuar como anclajes en las discontinuidades.</w:t>
      </w:r>
    </w:p>
    <w:p w:rsidR="006B16E8" w:rsidRPr="006B16E8" w:rsidRDefault="006B16E8" w:rsidP="006B16E8">
      <w:pPr>
        <w:spacing w:after="0"/>
        <w:ind w:left="360"/>
      </w:pPr>
    </w:p>
    <w:p w:rsidR="006B16E8" w:rsidRPr="006B16E8" w:rsidRDefault="006B16E8" w:rsidP="006B16E8">
      <w:pPr>
        <w:numPr>
          <w:ilvl w:val="0"/>
          <w:numId w:val="11"/>
        </w:numPr>
        <w:spacing w:after="120"/>
      </w:pPr>
      <w:r w:rsidRPr="006B16E8">
        <w:t>Para tener un mayor factor de seguridad en las obras de mitigación, se recomienda emplear agromantos, los cuales están conformados por fibras sintéticas naturales, degradables y resistentes a los químicos que habitan en el ambiente natural del suelo. Se emplean donde la vegetación, por sí sola, provee suficiente protección contra la erosión. Los mantos que se emplean para estos casos tienen las propiedades necesarias para reforzar la vegetación y proteger el suelo, bajo las condiciones naturales del sitio.</w:t>
      </w:r>
    </w:p>
    <w:p w:rsidR="006B16E8" w:rsidRPr="006B16E8" w:rsidRDefault="006B16E8" w:rsidP="006B16E8">
      <w:pPr>
        <w:spacing w:after="120"/>
      </w:pPr>
    </w:p>
    <w:p w:rsidR="006B16E8" w:rsidRPr="006B16E8" w:rsidRDefault="006B16E8" w:rsidP="006B16E8">
      <w:pPr>
        <w:numPr>
          <w:ilvl w:val="0"/>
          <w:numId w:val="11"/>
        </w:numPr>
        <w:spacing w:after="120"/>
      </w:pPr>
      <w:r w:rsidRPr="006B16E8">
        <w:lastRenderedPageBreak/>
        <w:t>El problema se enfoca en la falta de apoyo de la estructura de la conducción, y debido al problema de inestabilidad geomorfológica y geotécnica de algunos de los sectores, se plantea como posible solución, la construcción de un viaducto (para longitudes muy extensas) y apoyos con pedestales anclados a la roca o suelos muy densos, rígidos o roca blanda (para longitudes cortas y zonas de afloramiento rocoso).</w:t>
      </w:r>
    </w:p>
    <w:p w:rsidR="006B16E8" w:rsidRPr="006B16E8" w:rsidRDefault="006B16E8" w:rsidP="006B16E8"/>
    <w:p w:rsidR="00334AEC" w:rsidRDefault="008B0167" w:rsidP="008B0167">
      <w:pPr>
        <w:pStyle w:val="Ttulo1"/>
      </w:pPr>
      <w:r>
        <w:lastRenderedPageBreak/>
        <w:t>UBICACIÓN DE PUNTOS CRÍTICOS Y ACTIVIDADES DE MITIGACIÓN EN LA LÍNEA DE ADUCCIÓN</w:t>
      </w:r>
    </w:p>
    <w:p w:rsidR="00083782" w:rsidRPr="005454A6" w:rsidRDefault="005454A6" w:rsidP="005454A6">
      <w:pPr>
        <w:pStyle w:val="Epgrafe"/>
        <w:jc w:val="center"/>
        <w:rPr>
          <w:b w:val="0"/>
          <w:color w:val="auto"/>
          <w:sz w:val="24"/>
          <w:szCs w:val="24"/>
        </w:rPr>
      </w:pPr>
      <w:r w:rsidRPr="005454A6">
        <w:rPr>
          <w:color w:val="auto"/>
          <w:sz w:val="24"/>
          <w:szCs w:val="24"/>
        </w:rPr>
        <w:t xml:space="preserve">Tabla </w:t>
      </w:r>
      <w:r w:rsidR="000B1ABA" w:rsidRPr="005454A6">
        <w:rPr>
          <w:color w:val="auto"/>
          <w:sz w:val="24"/>
          <w:szCs w:val="24"/>
        </w:rPr>
        <w:fldChar w:fldCharType="begin"/>
      </w:r>
      <w:r w:rsidRPr="005454A6">
        <w:rPr>
          <w:color w:val="auto"/>
          <w:sz w:val="24"/>
          <w:szCs w:val="24"/>
        </w:rPr>
        <w:instrText xml:space="preserve"> SEQ Tabla \* ARABIC </w:instrText>
      </w:r>
      <w:r w:rsidR="000B1ABA" w:rsidRPr="005454A6">
        <w:rPr>
          <w:color w:val="auto"/>
          <w:sz w:val="24"/>
          <w:szCs w:val="24"/>
        </w:rPr>
        <w:fldChar w:fldCharType="separate"/>
      </w:r>
      <w:r>
        <w:rPr>
          <w:noProof/>
          <w:color w:val="auto"/>
          <w:sz w:val="24"/>
          <w:szCs w:val="24"/>
        </w:rPr>
        <w:t>1</w:t>
      </w:r>
      <w:r w:rsidR="000B1ABA" w:rsidRPr="005454A6">
        <w:rPr>
          <w:color w:val="auto"/>
          <w:sz w:val="24"/>
          <w:szCs w:val="24"/>
        </w:rPr>
        <w:fldChar w:fldCharType="end"/>
      </w:r>
      <w:r w:rsidRPr="005454A6">
        <w:rPr>
          <w:color w:val="auto"/>
          <w:sz w:val="24"/>
          <w:szCs w:val="24"/>
        </w:rPr>
        <w:t xml:space="preserve">. </w:t>
      </w:r>
      <w:r>
        <w:rPr>
          <w:color w:val="auto"/>
          <w:sz w:val="24"/>
          <w:szCs w:val="24"/>
        </w:rPr>
        <w:t>Ubicación puntos críticos en la línea de aducción</w:t>
      </w:r>
    </w:p>
    <w:tbl>
      <w:tblPr>
        <w:tblW w:w="7181" w:type="dxa"/>
        <w:jc w:val="center"/>
        <w:tblCellMar>
          <w:left w:w="70" w:type="dxa"/>
          <w:right w:w="70" w:type="dxa"/>
        </w:tblCellMar>
        <w:tblLook w:val="04A0"/>
      </w:tblPr>
      <w:tblGrid>
        <w:gridCol w:w="910"/>
        <w:gridCol w:w="1844"/>
        <w:gridCol w:w="1911"/>
        <w:gridCol w:w="2516"/>
      </w:tblGrid>
      <w:tr w:rsidR="005454A6" w:rsidRPr="000B218B" w:rsidTr="005454A6">
        <w:trPr>
          <w:trHeight w:val="300"/>
          <w:jc w:val="center"/>
        </w:trPr>
        <w:tc>
          <w:tcPr>
            <w:tcW w:w="91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454A6" w:rsidRPr="000B218B" w:rsidRDefault="005454A6" w:rsidP="00E151A0">
            <w:pPr>
              <w:spacing w:after="0"/>
              <w:jc w:val="center"/>
              <w:rPr>
                <w:rFonts w:cs="Arial"/>
                <w:b/>
                <w:bCs/>
                <w:color w:val="000000"/>
                <w:szCs w:val="22"/>
                <w:lang w:eastAsia="es-CO"/>
              </w:rPr>
            </w:pPr>
            <w:r w:rsidRPr="000B218B">
              <w:rPr>
                <w:rFonts w:cs="Arial"/>
                <w:b/>
                <w:bCs/>
                <w:color w:val="000000"/>
                <w:sz w:val="22"/>
                <w:szCs w:val="22"/>
                <w:lang w:eastAsia="es-CO"/>
              </w:rPr>
              <w:t>PUNTO</w:t>
            </w:r>
          </w:p>
        </w:tc>
        <w:tc>
          <w:tcPr>
            <w:tcW w:w="375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454A6" w:rsidRPr="000B218B" w:rsidRDefault="005454A6" w:rsidP="00E151A0">
            <w:pPr>
              <w:spacing w:after="0"/>
              <w:jc w:val="center"/>
              <w:rPr>
                <w:rFonts w:cs="Arial"/>
                <w:b/>
                <w:bCs/>
                <w:color w:val="000000"/>
                <w:szCs w:val="22"/>
                <w:lang w:eastAsia="es-CO"/>
              </w:rPr>
            </w:pPr>
            <w:r w:rsidRPr="000B218B">
              <w:rPr>
                <w:rFonts w:cs="Arial"/>
                <w:b/>
                <w:bCs/>
                <w:color w:val="000000"/>
                <w:sz w:val="22"/>
                <w:szCs w:val="22"/>
                <w:lang w:eastAsia="es-CO"/>
              </w:rPr>
              <w:t>COORDENADAS CARTESIANAS</w:t>
            </w:r>
          </w:p>
        </w:tc>
        <w:tc>
          <w:tcPr>
            <w:tcW w:w="251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5454A6" w:rsidRPr="005454A6" w:rsidRDefault="005454A6" w:rsidP="00E151A0">
            <w:pPr>
              <w:spacing w:after="0"/>
              <w:jc w:val="center"/>
              <w:rPr>
                <w:rFonts w:cs="Arial"/>
                <w:b/>
                <w:bCs/>
                <w:color w:val="000000"/>
                <w:sz w:val="22"/>
                <w:szCs w:val="22"/>
                <w:lang w:eastAsia="es-CO"/>
              </w:rPr>
            </w:pPr>
            <w:r w:rsidRPr="005454A6">
              <w:rPr>
                <w:rFonts w:cs="Arial"/>
                <w:b/>
                <w:bCs/>
                <w:color w:val="000000"/>
                <w:sz w:val="22"/>
                <w:szCs w:val="22"/>
                <w:lang w:eastAsia="es-CO"/>
              </w:rPr>
              <w:t>LONGITUD DE VIADUCTO REQUERIDO (m)</w:t>
            </w:r>
          </w:p>
        </w:tc>
      </w:tr>
      <w:tr w:rsidR="005454A6" w:rsidRPr="000B218B" w:rsidTr="005454A6">
        <w:trPr>
          <w:trHeight w:val="300"/>
          <w:jc w:val="center"/>
        </w:trPr>
        <w:tc>
          <w:tcPr>
            <w:tcW w:w="910" w:type="dxa"/>
            <w:vMerge/>
            <w:tcBorders>
              <w:top w:val="nil"/>
              <w:left w:val="single" w:sz="4" w:space="0" w:color="auto"/>
              <w:bottom w:val="single" w:sz="4" w:space="0" w:color="auto"/>
              <w:right w:val="single" w:sz="4" w:space="0" w:color="auto"/>
            </w:tcBorders>
            <w:vAlign w:val="center"/>
            <w:hideMark/>
          </w:tcPr>
          <w:p w:rsidR="005454A6" w:rsidRPr="000B218B" w:rsidRDefault="005454A6" w:rsidP="00E151A0">
            <w:pPr>
              <w:spacing w:after="0"/>
              <w:jc w:val="left"/>
              <w:rPr>
                <w:rFonts w:cs="Arial"/>
                <w:b/>
                <w:bCs/>
                <w:color w:val="000000"/>
                <w:szCs w:val="22"/>
                <w:lang w:eastAsia="es-CO"/>
              </w:rPr>
            </w:pPr>
          </w:p>
        </w:tc>
        <w:tc>
          <w:tcPr>
            <w:tcW w:w="1844" w:type="dxa"/>
            <w:tcBorders>
              <w:top w:val="nil"/>
              <w:left w:val="nil"/>
              <w:bottom w:val="single" w:sz="4" w:space="0" w:color="auto"/>
              <w:right w:val="single" w:sz="4" w:space="0" w:color="auto"/>
            </w:tcBorders>
            <w:shd w:val="clear" w:color="auto" w:fill="D9D9D9" w:themeFill="background1" w:themeFillShade="D9"/>
            <w:noWrap/>
            <w:vAlign w:val="bottom"/>
            <w:hideMark/>
          </w:tcPr>
          <w:p w:rsidR="005454A6" w:rsidRPr="000B218B" w:rsidRDefault="005454A6" w:rsidP="00E151A0">
            <w:pPr>
              <w:spacing w:after="0"/>
              <w:jc w:val="center"/>
              <w:rPr>
                <w:rFonts w:cs="Arial"/>
                <w:b/>
                <w:bCs/>
                <w:color w:val="000000"/>
                <w:szCs w:val="22"/>
                <w:lang w:eastAsia="es-CO"/>
              </w:rPr>
            </w:pPr>
            <w:r w:rsidRPr="000B218B">
              <w:rPr>
                <w:rFonts w:cs="Arial"/>
                <w:b/>
                <w:bCs/>
                <w:color w:val="000000"/>
                <w:sz w:val="22"/>
                <w:szCs w:val="22"/>
                <w:lang w:eastAsia="es-CO"/>
              </w:rPr>
              <w:t>ESTE</w:t>
            </w:r>
          </w:p>
        </w:tc>
        <w:tc>
          <w:tcPr>
            <w:tcW w:w="1911" w:type="dxa"/>
            <w:tcBorders>
              <w:top w:val="nil"/>
              <w:left w:val="nil"/>
              <w:bottom w:val="single" w:sz="4" w:space="0" w:color="auto"/>
              <w:right w:val="single" w:sz="4" w:space="0" w:color="auto"/>
            </w:tcBorders>
            <w:shd w:val="clear" w:color="auto" w:fill="D9D9D9" w:themeFill="background1" w:themeFillShade="D9"/>
            <w:noWrap/>
            <w:vAlign w:val="bottom"/>
            <w:hideMark/>
          </w:tcPr>
          <w:p w:rsidR="005454A6" w:rsidRPr="000B218B" w:rsidRDefault="005454A6" w:rsidP="00E151A0">
            <w:pPr>
              <w:spacing w:after="0"/>
              <w:jc w:val="center"/>
              <w:rPr>
                <w:rFonts w:cs="Arial"/>
                <w:b/>
                <w:bCs/>
                <w:color w:val="000000"/>
                <w:szCs w:val="22"/>
                <w:lang w:eastAsia="es-CO"/>
              </w:rPr>
            </w:pPr>
            <w:r w:rsidRPr="000B218B">
              <w:rPr>
                <w:rFonts w:cs="Arial"/>
                <w:b/>
                <w:bCs/>
                <w:color w:val="000000"/>
                <w:sz w:val="22"/>
                <w:szCs w:val="22"/>
                <w:lang w:eastAsia="es-CO"/>
              </w:rPr>
              <w:t>NORTE</w:t>
            </w:r>
          </w:p>
        </w:tc>
        <w:tc>
          <w:tcPr>
            <w:tcW w:w="2516" w:type="dxa"/>
            <w:vMerge/>
            <w:tcBorders>
              <w:top w:val="nil"/>
              <w:left w:val="single" w:sz="4" w:space="0" w:color="auto"/>
              <w:bottom w:val="single" w:sz="4" w:space="0" w:color="000000"/>
              <w:right w:val="single" w:sz="4" w:space="0" w:color="auto"/>
            </w:tcBorders>
            <w:vAlign w:val="center"/>
            <w:hideMark/>
          </w:tcPr>
          <w:p w:rsidR="005454A6" w:rsidRPr="000B218B" w:rsidRDefault="005454A6" w:rsidP="00E151A0">
            <w:pPr>
              <w:spacing w:after="0"/>
              <w:jc w:val="left"/>
              <w:rPr>
                <w:rFonts w:cs="Arial"/>
                <w:b/>
                <w:bCs/>
                <w:color w:val="000000"/>
                <w:szCs w:val="22"/>
                <w:lang w:eastAsia="es-CO"/>
              </w:rPr>
            </w:pPr>
          </w:p>
        </w:tc>
      </w:tr>
      <w:tr w:rsidR="005454A6" w:rsidRPr="000B218B" w:rsidTr="005454A6">
        <w:trPr>
          <w:trHeight w:val="300"/>
          <w:jc w:val="center"/>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PC1</w:t>
            </w:r>
          </w:p>
        </w:tc>
        <w:tc>
          <w:tcPr>
            <w:tcW w:w="1844" w:type="dxa"/>
            <w:tcBorders>
              <w:top w:val="nil"/>
              <w:left w:val="nil"/>
              <w:bottom w:val="single" w:sz="4" w:space="0" w:color="auto"/>
              <w:right w:val="single" w:sz="4" w:space="0" w:color="auto"/>
            </w:tcBorders>
            <w:shd w:val="clear" w:color="auto" w:fill="auto"/>
            <w:noWrap/>
            <w:vAlign w:val="center"/>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1117828,865</w:t>
            </w:r>
          </w:p>
        </w:tc>
        <w:tc>
          <w:tcPr>
            <w:tcW w:w="1911" w:type="dxa"/>
            <w:tcBorders>
              <w:top w:val="nil"/>
              <w:left w:val="nil"/>
              <w:bottom w:val="single" w:sz="4" w:space="0" w:color="auto"/>
              <w:right w:val="single" w:sz="4" w:space="0" w:color="auto"/>
            </w:tcBorders>
            <w:shd w:val="clear" w:color="auto" w:fill="auto"/>
            <w:noWrap/>
            <w:vAlign w:val="center"/>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1250979,376</w:t>
            </w:r>
          </w:p>
        </w:tc>
        <w:tc>
          <w:tcPr>
            <w:tcW w:w="2516" w:type="dxa"/>
            <w:tcBorders>
              <w:top w:val="nil"/>
              <w:left w:val="nil"/>
              <w:bottom w:val="single" w:sz="4" w:space="0" w:color="auto"/>
              <w:right w:val="single" w:sz="4" w:space="0" w:color="auto"/>
            </w:tcBorders>
            <w:shd w:val="clear" w:color="auto" w:fill="auto"/>
            <w:noWrap/>
            <w:vAlign w:val="bottom"/>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5,0</w:t>
            </w:r>
          </w:p>
        </w:tc>
      </w:tr>
      <w:tr w:rsidR="005454A6" w:rsidRPr="000B218B" w:rsidTr="005454A6">
        <w:trPr>
          <w:trHeight w:val="300"/>
          <w:jc w:val="center"/>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PC2</w:t>
            </w:r>
          </w:p>
        </w:tc>
        <w:tc>
          <w:tcPr>
            <w:tcW w:w="1844" w:type="dxa"/>
            <w:tcBorders>
              <w:top w:val="nil"/>
              <w:left w:val="nil"/>
              <w:bottom w:val="single" w:sz="4" w:space="0" w:color="auto"/>
              <w:right w:val="single" w:sz="4" w:space="0" w:color="auto"/>
            </w:tcBorders>
            <w:shd w:val="clear" w:color="auto" w:fill="auto"/>
            <w:noWrap/>
            <w:vAlign w:val="center"/>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1117822,126</w:t>
            </w:r>
          </w:p>
        </w:tc>
        <w:tc>
          <w:tcPr>
            <w:tcW w:w="1911" w:type="dxa"/>
            <w:tcBorders>
              <w:top w:val="nil"/>
              <w:left w:val="nil"/>
              <w:bottom w:val="single" w:sz="4" w:space="0" w:color="auto"/>
              <w:right w:val="single" w:sz="4" w:space="0" w:color="auto"/>
            </w:tcBorders>
            <w:shd w:val="clear" w:color="auto" w:fill="auto"/>
            <w:noWrap/>
            <w:vAlign w:val="center"/>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1250961,116</w:t>
            </w:r>
          </w:p>
        </w:tc>
        <w:tc>
          <w:tcPr>
            <w:tcW w:w="2516" w:type="dxa"/>
            <w:tcBorders>
              <w:top w:val="nil"/>
              <w:left w:val="nil"/>
              <w:bottom w:val="single" w:sz="4" w:space="0" w:color="auto"/>
              <w:right w:val="single" w:sz="4" w:space="0" w:color="auto"/>
            </w:tcBorders>
            <w:shd w:val="clear" w:color="auto" w:fill="auto"/>
            <w:noWrap/>
            <w:vAlign w:val="bottom"/>
            <w:hideMark/>
          </w:tcPr>
          <w:p w:rsidR="005454A6" w:rsidRPr="000B218B" w:rsidRDefault="005454A6" w:rsidP="00E151A0">
            <w:pPr>
              <w:spacing w:after="0"/>
              <w:jc w:val="center"/>
              <w:rPr>
                <w:rFonts w:cs="Arial"/>
                <w:color w:val="000000"/>
                <w:szCs w:val="22"/>
                <w:lang w:eastAsia="es-CO"/>
              </w:rPr>
            </w:pPr>
            <w:r w:rsidRPr="000B218B">
              <w:rPr>
                <w:rFonts w:cs="Arial"/>
                <w:color w:val="000000"/>
                <w:sz w:val="22"/>
                <w:szCs w:val="22"/>
                <w:lang w:eastAsia="es-CO"/>
              </w:rPr>
              <w:t>13,0</w:t>
            </w:r>
          </w:p>
        </w:tc>
      </w:tr>
    </w:tbl>
    <w:p w:rsidR="00083782" w:rsidRDefault="00083782" w:rsidP="00083782">
      <w:pPr>
        <w:rPr>
          <w:szCs w:val="24"/>
        </w:rPr>
      </w:pPr>
    </w:p>
    <w:p w:rsidR="00083782" w:rsidRDefault="005454A6" w:rsidP="00083782">
      <w:pPr>
        <w:ind w:left="708"/>
        <w:jc w:val="center"/>
        <w:rPr>
          <w:b/>
          <w:szCs w:val="24"/>
        </w:rPr>
      </w:pPr>
      <w:r>
        <w:rPr>
          <w:b/>
          <w:noProof/>
          <w:szCs w:val="24"/>
          <w:lang w:eastAsia="es-CO"/>
        </w:rPr>
        <w:drawing>
          <wp:anchor distT="0" distB="0" distL="114300" distR="114300" simplePos="0" relativeHeight="251661312" behindDoc="1" locked="0" layoutInCell="1" allowOverlap="1">
            <wp:simplePos x="0" y="0"/>
            <wp:positionH relativeFrom="column">
              <wp:posOffset>2760345</wp:posOffset>
            </wp:positionH>
            <wp:positionV relativeFrom="paragraph">
              <wp:posOffset>311785</wp:posOffset>
            </wp:positionV>
            <wp:extent cx="2809875" cy="2667000"/>
            <wp:effectExtent l="19050" t="0" r="9525" b="0"/>
            <wp:wrapNone/>
            <wp:docPr id="2" name="Imagen 1" descr="C:\Users\Juliana\Documents\FONDO DE ADAPTACIÓN\ANTIOQUIA\CAÑASGORDAS\FOTOS CAÑASGORDAS\DSC08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Documents\FONDO DE ADAPTACIÓN\ANTIOQUIA\CAÑASGORDAS\FOTOS CAÑASGORDAS\DSC08842.JPG"/>
                    <pic:cNvPicPr>
                      <a:picLocks noChangeAspect="1" noChangeArrowheads="1"/>
                    </pic:cNvPicPr>
                  </pic:nvPicPr>
                  <pic:blipFill>
                    <a:blip r:embed="rId10" cstate="print"/>
                    <a:srcRect/>
                    <a:stretch>
                      <a:fillRect/>
                    </a:stretch>
                  </pic:blipFill>
                  <pic:spPr bwMode="auto">
                    <a:xfrm>
                      <a:off x="0" y="0"/>
                      <a:ext cx="2809875" cy="2667000"/>
                    </a:xfrm>
                    <a:prstGeom prst="rect">
                      <a:avLst/>
                    </a:prstGeom>
                    <a:noFill/>
                    <a:ln w="9525">
                      <a:noFill/>
                      <a:miter lim="800000"/>
                      <a:headEnd/>
                      <a:tailEnd/>
                    </a:ln>
                  </pic:spPr>
                </pic:pic>
              </a:graphicData>
            </a:graphic>
          </wp:anchor>
        </w:drawing>
      </w:r>
      <w:r w:rsidR="00083782" w:rsidRPr="00D63D44">
        <w:rPr>
          <w:b/>
          <w:noProof/>
          <w:szCs w:val="24"/>
          <w:lang w:eastAsia="es-CO"/>
        </w:rPr>
        <w:drawing>
          <wp:anchor distT="0" distB="0" distL="114300" distR="114300" simplePos="0" relativeHeight="251660288" behindDoc="1" locked="0" layoutInCell="1" allowOverlap="1">
            <wp:simplePos x="0" y="0"/>
            <wp:positionH relativeFrom="column">
              <wp:posOffset>167640</wp:posOffset>
            </wp:positionH>
            <wp:positionV relativeFrom="paragraph">
              <wp:posOffset>312420</wp:posOffset>
            </wp:positionV>
            <wp:extent cx="2533650" cy="2667000"/>
            <wp:effectExtent l="19050" t="0" r="0" b="0"/>
            <wp:wrapNone/>
            <wp:docPr id="3" name="Imagen 3" descr="C:\Users\Juliana\Documents\FONDO DE ADAPTACIÓN\ANTIOQUIA\CAÑASGORDAS\FOTOS CAÑASGORDAS\DSC08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a\Documents\FONDO DE ADAPTACIÓN\ANTIOQUIA\CAÑASGORDAS\FOTOS CAÑASGORDAS\DSC08835.JPG"/>
                    <pic:cNvPicPr>
                      <a:picLocks noChangeAspect="1" noChangeArrowheads="1"/>
                    </pic:cNvPicPr>
                  </pic:nvPicPr>
                  <pic:blipFill>
                    <a:blip r:embed="rId11" cstate="print"/>
                    <a:srcRect/>
                    <a:stretch>
                      <a:fillRect/>
                    </a:stretch>
                  </pic:blipFill>
                  <pic:spPr bwMode="auto">
                    <a:xfrm>
                      <a:off x="0" y="0"/>
                      <a:ext cx="2537658" cy="2671219"/>
                    </a:xfrm>
                    <a:prstGeom prst="rect">
                      <a:avLst/>
                    </a:prstGeom>
                    <a:noFill/>
                    <a:ln w="9525">
                      <a:noFill/>
                      <a:miter lim="800000"/>
                      <a:headEnd/>
                      <a:tailEnd/>
                    </a:ln>
                  </pic:spPr>
                </pic:pic>
              </a:graphicData>
            </a:graphic>
          </wp:anchor>
        </w:drawing>
      </w:r>
      <w:r w:rsidR="00083782" w:rsidRPr="00D63D44">
        <w:rPr>
          <w:b/>
          <w:szCs w:val="24"/>
        </w:rPr>
        <w:t>PC1</w:t>
      </w:r>
      <w:r w:rsidR="00083782">
        <w:rPr>
          <w:b/>
          <w:szCs w:val="24"/>
        </w:rPr>
        <w:t xml:space="preserve">                                                      PC2</w:t>
      </w: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Default="00083782" w:rsidP="00083782">
      <w:pPr>
        <w:ind w:left="708"/>
        <w:jc w:val="center"/>
        <w:rPr>
          <w:b/>
          <w:szCs w:val="24"/>
        </w:rPr>
      </w:pPr>
    </w:p>
    <w:p w:rsidR="00083782" w:rsidRPr="00D63D44" w:rsidRDefault="00083782" w:rsidP="00083782">
      <w:pPr>
        <w:ind w:left="708"/>
        <w:rPr>
          <w:szCs w:val="24"/>
        </w:rPr>
      </w:pPr>
      <w:r>
        <w:rPr>
          <w:szCs w:val="24"/>
        </w:rPr>
        <w:t xml:space="preserve">En estos puntos según las recomendaciones </w:t>
      </w:r>
      <w:r w:rsidR="005454A6">
        <w:rPr>
          <w:szCs w:val="24"/>
        </w:rPr>
        <w:t>obtenidas del estudio de geotecnia</w:t>
      </w:r>
      <w:r>
        <w:rPr>
          <w:szCs w:val="24"/>
        </w:rPr>
        <w:t xml:space="preserve"> se deben realizar pedestales para apoyar la tubería. </w:t>
      </w:r>
      <w:r w:rsidR="005454A6">
        <w:rPr>
          <w:szCs w:val="24"/>
        </w:rPr>
        <w:t>Ver detalle en informe técnico.</w:t>
      </w:r>
    </w:p>
    <w:p w:rsidR="00083782" w:rsidRDefault="00083782" w:rsidP="00083782">
      <w:pPr>
        <w:ind w:left="708"/>
        <w:jc w:val="center"/>
        <w:rPr>
          <w:b/>
          <w:szCs w:val="24"/>
        </w:rPr>
      </w:pPr>
    </w:p>
    <w:p w:rsidR="005454A6" w:rsidRDefault="005454A6" w:rsidP="00083782">
      <w:pPr>
        <w:ind w:left="708"/>
        <w:jc w:val="center"/>
        <w:rPr>
          <w:b/>
          <w:szCs w:val="24"/>
        </w:rPr>
      </w:pPr>
    </w:p>
    <w:p w:rsidR="00083782" w:rsidRDefault="005454A6" w:rsidP="005454A6">
      <w:pPr>
        <w:pStyle w:val="Ttulo1"/>
        <w:jc w:val="both"/>
        <w:rPr>
          <w:szCs w:val="24"/>
        </w:rPr>
      </w:pPr>
      <w:r w:rsidRPr="005454A6">
        <w:lastRenderedPageBreak/>
        <w:t>UBICACIÓN DE PUNTOS CRÍTICOS Y ACTIVIDADES DE MITIGACIÓN</w:t>
      </w:r>
      <w:r>
        <w:rPr>
          <w:szCs w:val="24"/>
        </w:rPr>
        <w:t xml:space="preserve"> EN LA LÍ</w:t>
      </w:r>
      <w:r w:rsidR="00083782">
        <w:rPr>
          <w:szCs w:val="24"/>
        </w:rPr>
        <w:t>NEA DE CONDUCCIÓN</w:t>
      </w:r>
      <w:r>
        <w:rPr>
          <w:szCs w:val="24"/>
        </w:rPr>
        <w:t xml:space="preserve"> DE AGUA CRUDA</w:t>
      </w:r>
    </w:p>
    <w:p w:rsidR="005454A6" w:rsidRDefault="005454A6" w:rsidP="005454A6">
      <w:pPr>
        <w:pStyle w:val="Epgrafe"/>
        <w:jc w:val="center"/>
        <w:rPr>
          <w:color w:val="auto"/>
          <w:sz w:val="24"/>
          <w:szCs w:val="24"/>
        </w:rPr>
      </w:pPr>
      <w:r w:rsidRPr="005454A6">
        <w:rPr>
          <w:color w:val="auto"/>
          <w:sz w:val="24"/>
          <w:szCs w:val="24"/>
        </w:rPr>
        <w:t xml:space="preserve">Tabla </w:t>
      </w:r>
      <w:r w:rsidR="000B1ABA" w:rsidRPr="005454A6">
        <w:rPr>
          <w:color w:val="auto"/>
          <w:sz w:val="24"/>
          <w:szCs w:val="24"/>
        </w:rPr>
        <w:fldChar w:fldCharType="begin"/>
      </w:r>
      <w:r w:rsidRPr="005454A6">
        <w:rPr>
          <w:color w:val="auto"/>
          <w:sz w:val="24"/>
          <w:szCs w:val="24"/>
        </w:rPr>
        <w:instrText xml:space="preserve"> SEQ Tabla \* ARABIC </w:instrText>
      </w:r>
      <w:r w:rsidR="000B1ABA" w:rsidRPr="005454A6">
        <w:rPr>
          <w:color w:val="auto"/>
          <w:sz w:val="24"/>
          <w:szCs w:val="24"/>
        </w:rPr>
        <w:fldChar w:fldCharType="separate"/>
      </w:r>
      <w:r w:rsidRPr="005454A6">
        <w:rPr>
          <w:noProof/>
          <w:color w:val="auto"/>
          <w:sz w:val="24"/>
          <w:szCs w:val="24"/>
        </w:rPr>
        <w:t>2</w:t>
      </w:r>
      <w:r w:rsidR="000B1ABA" w:rsidRPr="005454A6">
        <w:rPr>
          <w:color w:val="auto"/>
          <w:sz w:val="24"/>
          <w:szCs w:val="24"/>
        </w:rPr>
        <w:fldChar w:fldCharType="end"/>
      </w:r>
      <w:r w:rsidRPr="005454A6">
        <w:rPr>
          <w:color w:val="auto"/>
          <w:sz w:val="24"/>
          <w:szCs w:val="24"/>
        </w:rPr>
        <w:t>.</w:t>
      </w:r>
      <w:r>
        <w:t xml:space="preserve"> </w:t>
      </w:r>
      <w:r>
        <w:rPr>
          <w:color w:val="auto"/>
          <w:sz w:val="24"/>
          <w:szCs w:val="24"/>
        </w:rPr>
        <w:t>Ubicación puntos críticos en la línea de aducción</w:t>
      </w:r>
    </w:p>
    <w:tbl>
      <w:tblPr>
        <w:tblW w:w="9800" w:type="dxa"/>
        <w:jc w:val="center"/>
        <w:tblInd w:w="55" w:type="dxa"/>
        <w:tblCellMar>
          <w:left w:w="70" w:type="dxa"/>
          <w:right w:w="70" w:type="dxa"/>
        </w:tblCellMar>
        <w:tblLook w:val="04A0"/>
      </w:tblPr>
      <w:tblGrid>
        <w:gridCol w:w="840"/>
        <w:gridCol w:w="1260"/>
        <w:gridCol w:w="1260"/>
        <w:gridCol w:w="1260"/>
        <w:gridCol w:w="5252"/>
      </w:tblGrid>
      <w:tr w:rsidR="00531FDF" w:rsidRPr="00531FDF" w:rsidTr="00531FDF">
        <w:trPr>
          <w:trHeight w:val="300"/>
          <w:tblHeader/>
          <w:jc w:val="center"/>
        </w:trPr>
        <w:tc>
          <w:tcPr>
            <w:tcW w:w="9800" w:type="dxa"/>
            <w:gridSpan w:val="5"/>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hideMark/>
          </w:tcPr>
          <w:p w:rsidR="00531FDF" w:rsidRPr="00531FDF" w:rsidRDefault="00531FDF" w:rsidP="00531FDF">
            <w:pPr>
              <w:spacing w:after="0"/>
              <w:jc w:val="center"/>
              <w:rPr>
                <w:rFonts w:cs="Arial"/>
                <w:b/>
                <w:bCs/>
                <w:color w:val="000000"/>
                <w:sz w:val="22"/>
                <w:szCs w:val="22"/>
                <w:lang w:eastAsia="es-CO"/>
              </w:rPr>
            </w:pPr>
            <w:r w:rsidRPr="00531FDF">
              <w:rPr>
                <w:rFonts w:cs="Arial"/>
                <w:b/>
                <w:bCs/>
                <w:color w:val="000000"/>
                <w:sz w:val="22"/>
                <w:szCs w:val="22"/>
                <w:lang w:eastAsia="es-CO"/>
              </w:rPr>
              <w:t>UBICACIÓN PUNTOS CRÍTICOS CONDUCCIÓN AGUAS CRUDAS</w:t>
            </w:r>
          </w:p>
        </w:tc>
      </w:tr>
      <w:tr w:rsidR="00531FDF" w:rsidRPr="00531FDF" w:rsidTr="00531FDF">
        <w:trPr>
          <w:trHeight w:val="300"/>
          <w:tblHeader/>
          <w:jc w:val="center"/>
        </w:trPr>
        <w:tc>
          <w:tcPr>
            <w:tcW w:w="768" w:type="dxa"/>
            <w:vMerge w:val="restart"/>
            <w:tcBorders>
              <w:top w:val="nil"/>
              <w:left w:val="single" w:sz="4" w:space="0" w:color="auto"/>
              <w:bottom w:val="single" w:sz="4" w:space="0" w:color="000000"/>
              <w:right w:val="single" w:sz="4" w:space="0" w:color="auto"/>
            </w:tcBorders>
            <w:shd w:val="clear" w:color="auto" w:fill="D9D9D9" w:themeFill="background1" w:themeFillShade="D9"/>
            <w:noWrap/>
            <w:vAlign w:val="center"/>
            <w:hideMark/>
          </w:tcPr>
          <w:p w:rsidR="00531FDF" w:rsidRPr="00531FDF" w:rsidRDefault="00531FDF" w:rsidP="00531FDF">
            <w:pPr>
              <w:spacing w:after="0"/>
              <w:jc w:val="center"/>
              <w:rPr>
                <w:rFonts w:cs="Arial"/>
                <w:b/>
                <w:bCs/>
                <w:color w:val="000000"/>
                <w:sz w:val="20"/>
                <w:lang w:eastAsia="es-CO"/>
              </w:rPr>
            </w:pPr>
            <w:r w:rsidRPr="00531FDF">
              <w:rPr>
                <w:rFonts w:cs="Arial"/>
                <w:b/>
                <w:bCs/>
                <w:color w:val="000000"/>
                <w:sz w:val="20"/>
                <w:lang w:eastAsia="es-CO"/>
              </w:rPr>
              <w:t>PUNTO</w:t>
            </w:r>
          </w:p>
        </w:tc>
        <w:tc>
          <w:tcPr>
            <w:tcW w:w="12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1FDF" w:rsidRPr="00531FDF" w:rsidRDefault="00531FDF" w:rsidP="00531FDF">
            <w:pPr>
              <w:spacing w:after="0"/>
              <w:jc w:val="center"/>
              <w:rPr>
                <w:rFonts w:cs="Arial"/>
                <w:b/>
                <w:bCs/>
                <w:color w:val="000000"/>
                <w:sz w:val="20"/>
                <w:lang w:eastAsia="es-CO"/>
              </w:rPr>
            </w:pPr>
            <w:r w:rsidRPr="00531FDF">
              <w:rPr>
                <w:rFonts w:cs="Arial"/>
                <w:b/>
                <w:bCs/>
                <w:color w:val="000000"/>
                <w:sz w:val="20"/>
                <w:lang w:eastAsia="es-CO"/>
              </w:rPr>
              <w:t xml:space="preserve">ABSCISA INICIAL  </w:t>
            </w:r>
          </w:p>
        </w:tc>
        <w:tc>
          <w:tcPr>
            <w:tcW w:w="12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1FDF" w:rsidRPr="00531FDF" w:rsidRDefault="00531FDF" w:rsidP="00531FDF">
            <w:pPr>
              <w:spacing w:after="0"/>
              <w:jc w:val="center"/>
              <w:rPr>
                <w:rFonts w:cs="Arial"/>
                <w:b/>
                <w:bCs/>
                <w:color w:val="000000"/>
                <w:sz w:val="20"/>
                <w:lang w:eastAsia="es-CO"/>
              </w:rPr>
            </w:pPr>
            <w:r w:rsidRPr="00531FDF">
              <w:rPr>
                <w:rFonts w:cs="Arial"/>
                <w:b/>
                <w:bCs/>
                <w:color w:val="000000"/>
                <w:sz w:val="20"/>
                <w:lang w:eastAsia="es-CO"/>
              </w:rPr>
              <w:t xml:space="preserve">ABSCISA FINAL </w:t>
            </w:r>
          </w:p>
        </w:tc>
        <w:tc>
          <w:tcPr>
            <w:tcW w:w="1260"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531FDF" w:rsidRPr="00531FDF" w:rsidRDefault="00531FDF" w:rsidP="00531FDF">
            <w:pPr>
              <w:spacing w:after="0"/>
              <w:jc w:val="center"/>
              <w:rPr>
                <w:rFonts w:cs="Arial"/>
                <w:b/>
                <w:bCs/>
                <w:color w:val="000000"/>
                <w:sz w:val="20"/>
                <w:lang w:eastAsia="es-CO"/>
              </w:rPr>
            </w:pPr>
            <w:r w:rsidRPr="00531FDF">
              <w:rPr>
                <w:rFonts w:cs="Arial"/>
                <w:b/>
                <w:bCs/>
                <w:color w:val="000000"/>
                <w:sz w:val="20"/>
                <w:lang w:eastAsia="es-CO"/>
              </w:rPr>
              <w:t>LONGITUD (m)</w:t>
            </w:r>
          </w:p>
        </w:tc>
        <w:tc>
          <w:tcPr>
            <w:tcW w:w="5252"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1FDF" w:rsidRPr="00531FDF" w:rsidRDefault="00531FDF" w:rsidP="00531FDF">
            <w:pPr>
              <w:spacing w:after="0"/>
              <w:jc w:val="center"/>
              <w:rPr>
                <w:rFonts w:cs="Arial"/>
                <w:b/>
                <w:bCs/>
                <w:color w:val="000000"/>
                <w:sz w:val="20"/>
                <w:lang w:eastAsia="es-CO"/>
              </w:rPr>
            </w:pPr>
            <w:r w:rsidRPr="00531FDF">
              <w:rPr>
                <w:rFonts w:cs="Arial"/>
                <w:b/>
                <w:bCs/>
                <w:color w:val="000000"/>
                <w:sz w:val="20"/>
                <w:lang w:eastAsia="es-CO"/>
              </w:rPr>
              <w:t>ACTIVIDAD DE MITIGACIÓN</w:t>
            </w:r>
          </w:p>
        </w:tc>
      </w:tr>
      <w:tr w:rsidR="00531FDF" w:rsidRPr="00531FDF" w:rsidTr="00531FDF">
        <w:trPr>
          <w:trHeight w:val="540"/>
          <w:tblHeader/>
          <w:jc w:val="center"/>
        </w:trPr>
        <w:tc>
          <w:tcPr>
            <w:tcW w:w="768"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531FDF" w:rsidRPr="00531FDF" w:rsidRDefault="00531FDF" w:rsidP="00531FDF">
            <w:pPr>
              <w:spacing w:after="0"/>
              <w:jc w:val="left"/>
              <w:rPr>
                <w:rFonts w:cs="Arial"/>
                <w:b/>
                <w:bCs/>
                <w:color w:val="000000"/>
                <w:sz w:val="20"/>
                <w:lang w:eastAsia="es-CO"/>
              </w:rPr>
            </w:pPr>
          </w:p>
        </w:tc>
        <w:tc>
          <w:tcPr>
            <w:tcW w:w="1260"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1FDF" w:rsidRPr="00531FDF" w:rsidRDefault="00531FDF" w:rsidP="00531FDF">
            <w:pPr>
              <w:spacing w:after="0"/>
              <w:jc w:val="left"/>
              <w:rPr>
                <w:rFonts w:cs="Arial"/>
                <w:b/>
                <w:bCs/>
                <w:color w:val="000000"/>
                <w:sz w:val="20"/>
                <w:lang w:eastAsia="es-CO"/>
              </w:rPr>
            </w:pPr>
          </w:p>
        </w:tc>
        <w:tc>
          <w:tcPr>
            <w:tcW w:w="1260"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1FDF" w:rsidRPr="00531FDF" w:rsidRDefault="00531FDF" w:rsidP="00531FDF">
            <w:pPr>
              <w:spacing w:after="0"/>
              <w:jc w:val="left"/>
              <w:rPr>
                <w:rFonts w:cs="Arial"/>
                <w:b/>
                <w:bCs/>
                <w:color w:val="000000"/>
                <w:sz w:val="20"/>
                <w:lang w:eastAsia="es-CO"/>
              </w:rPr>
            </w:pPr>
          </w:p>
        </w:tc>
        <w:tc>
          <w:tcPr>
            <w:tcW w:w="1260"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531FDF" w:rsidRPr="00531FDF" w:rsidRDefault="00531FDF" w:rsidP="00531FDF">
            <w:pPr>
              <w:spacing w:after="0"/>
              <w:jc w:val="left"/>
              <w:rPr>
                <w:rFonts w:cs="Arial"/>
                <w:b/>
                <w:bCs/>
                <w:color w:val="000000"/>
                <w:sz w:val="20"/>
                <w:lang w:eastAsia="es-CO"/>
              </w:rPr>
            </w:pPr>
          </w:p>
        </w:tc>
        <w:tc>
          <w:tcPr>
            <w:tcW w:w="5252"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31FDF" w:rsidRPr="00531FDF" w:rsidRDefault="00531FDF" w:rsidP="00531FDF">
            <w:pPr>
              <w:spacing w:after="0"/>
              <w:jc w:val="left"/>
              <w:rPr>
                <w:rFonts w:cs="Arial"/>
                <w:b/>
                <w:bCs/>
                <w:color w:val="000000"/>
                <w:sz w:val="20"/>
                <w:lang w:eastAsia="es-CO"/>
              </w:rPr>
            </w:pP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K0+167.59</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K0+176.63</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8</w:t>
            </w:r>
          </w:p>
        </w:tc>
        <w:tc>
          <w:tcPr>
            <w:tcW w:w="5252"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Apoyos en concreto al inicio y final del tramo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PC2</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K0+438.66</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K0+504.60</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20</w:t>
            </w:r>
          </w:p>
        </w:tc>
        <w:tc>
          <w:tcPr>
            <w:tcW w:w="5252"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Viaducto </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PC3</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K0+655.27</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K0+719.61</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30</w:t>
            </w:r>
          </w:p>
        </w:tc>
        <w:tc>
          <w:tcPr>
            <w:tcW w:w="5252"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Viaducto </w:t>
            </w:r>
          </w:p>
        </w:tc>
      </w:tr>
      <w:tr w:rsidR="00531FDF" w:rsidRPr="00531FDF" w:rsidTr="00531FDF">
        <w:trPr>
          <w:trHeight w:val="570"/>
          <w:jc w:val="center"/>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PC4</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K1+166.76</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K1+200.58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30</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viaducto y control de erosión del talud por medio de manto para control de erosión (</w:t>
            </w:r>
            <w:proofErr w:type="spellStart"/>
            <w:r w:rsidRPr="00531FDF">
              <w:rPr>
                <w:rFonts w:cs="Arial"/>
                <w:color w:val="000000"/>
                <w:sz w:val="22"/>
                <w:szCs w:val="22"/>
                <w:lang w:eastAsia="es-CO"/>
              </w:rPr>
              <w:t>agromanto</w:t>
            </w:r>
            <w:proofErr w:type="spellEnd"/>
            <w:r w:rsidRPr="00531FDF">
              <w:rPr>
                <w:rFonts w:cs="Arial"/>
                <w:color w:val="000000"/>
                <w:sz w:val="22"/>
                <w:szCs w:val="22"/>
                <w:lang w:eastAsia="es-CO"/>
              </w:rPr>
              <w:t>)</w:t>
            </w:r>
          </w:p>
        </w:tc>
      </w:tr>
      <w:tr w:rsidR="00531FDF" w:rsidRPr="00531FDF" w:rsidTr="00531FDF">
        <w:trPr>
          <w:trHeight w:val="570"/>
          <w:jc w:val="center"/>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PC5</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K1+617.29</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K1+636.26</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15</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viaducto y control de erosión del talud por medio de </w:t>
            </w:r>
            <w:proofErr w:type="spellStart"/>
            <w:r w:rsidRPr="00531FDF">
              <w:rPr>
                <w:rFonts w:cs="Arial"/>
                <w:color w:val="000000"/>
                <w:sz w:val="22"/>
                <w:szCs w:val="22"/>
                <w:lang w:eastAsia="es-CO"/>
              </w:rPr>
              <w:t>geomalla</w:t>
            </w:r>
            <w:proofErr w:type="spellEnd"/>
            <w:r w:rsidRPr="00531FDF">
              <w:rPr>
                <w:rFonts w:cs="Arial"/>
                <w:color w:val="000000"/>
                <w:sz w:val="22"/>
                <w:szCs w:val="22"/>
                <w:lang w:eastAsia="es-CO"/>
              </w:rPr>
              <w:t xml:space="preserve"> </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PC6</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K2+239.28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K2+280.20</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30</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1140"/>
          <w:jc w:val="center"/>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PC7</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K2+500.80</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K2+531.28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30</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viaducto, control de erosión del talud por medio de </w:t>
            </w:r>
            <w:proofErr w:type="spellStart"/>
            <w:r w:rsidRPr="00531FDF">
              <w:rPr>
                <w:rFonts w:cs="Arial"/>
                <w:color w:val="000000"/>
                <w:sz w:val="22"/>
                <w:szCs w:val="22"/>
                <w:lang w:eastAsia="es-CO"/>
              </w:rPr>
              <w:t>geomalla</w:t>
            </w:r>
            <w:proofErr w:type="spellEnd"/>
            <w:r w:rsidRPr="00531FDF">
              <w:rPr>
                <w:rFonts w:cs="Arial"/>
                <w:color w:val="000000"/>
                <w:sz w:val="22"/>
                <w:szCs w:val="22"/>
                <w:lang w:eastAsia="es-CO"/>
              </w:rPr>
              <w:t>, cunetas de drenaje y siembra de plántulas de vetiver en el perímetro de las cunetas con el fin de dar estabilidad al terreno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K2+531.28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K2+542.34</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10</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Apoyos en concreto al inicio y final del tramo</w:t>
            </w:r>
          </w:p>
        </w:tc>
      </w:tr>
      <w:tr w:rsidR="00531FDF" w:rsidRPr="00531FDF" w:rsidTr="00531FDF">
        <w:trPr>
          <w:trHeight w:val="1425"/>
          <w:jc w:val="center"/>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PC9</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K2+564.77</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K2+582.94</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15</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apoyos en concreto al inicio y final del tramo, control de erosión del talud por medio de </w:t>
            </w:r>
            <w:proofErr w:type="spellStart"/>
            <w:r w:rsidRPr="00531FDF">
              <w:rPr>
                <w:rFonts w:cs="Arial"/>
                <w:color w:val="000000"/>
                <w:sz w:val="22"/>
                <w:szCs w:val="22"/>
                <w:lang w:eastAsia="es-CO"/>
              </w:rPr>
              <w:t>geomalla</w:t>
            </w:r>
            <w:proofErr w:type="spellEnd"/>
            <w:r w:rsidRPr="00531FDF">
              <w:rPr>
                <w:rFonts w:cs="Arial"/>
                <w:color w:val="000000"/>
                <w:sz w:val="22"/>
                <w:szCs w:val="22"/>
                <w:lang w:eastAsia="es-CO"/>
              </w:rPr>
              <w:t>, cunetas de drenaje y siembra de plántulas de vetiver en el perímetro de las cunetas con el fin de dar estabilidad al terreno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PC10</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K3+985.20</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K4+8.46</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20</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PC11</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K4+268.64</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K4+288.39</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20</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1425"/>
          <w:jc w:val="center"/>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PC12</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K4+376.66</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K4+394.70</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15</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apoyos en concreto al inicio y final del tramo, control de erosión del talud por medio de </w:t>
            </w:r>
            <w:proofErr w:type="spellStart"/>
            <w:r w:rsidRPr="00531FDF">
              <w:rPr>
                <w:rFonts w:cs="Arial"/>
                <w:color w:val="000000"/>
                <w:sz w:val="22"/>
                <w:szCs w:val="22"/>
                <w:lang w:eastAsia="es-CO"/>
              </w:rPr>
              <w:t>geomalla</w:t>
            </w:r>
            <w:proofErr w:type="spellEnd"/>
            <w:r w:rsidRPr="00531FDF">
              <w:rPr>
                <w:rFonts w:cs="Arial"/>
                <w:color w:val="000000"/>
                <w:sz w:val="22"/>
                <w:szCs w:val="22"/>
                <w:lang w:eastAsia="es-CO"/>
              </w:rPr>
              <w:t>, cunetas de drenaje y siembra de plántulas de vetiver en el perímetro de las cunetas con el fin de dar estabilidad al terreno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PC13</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K6+122.81</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K6+140.42</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20</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PC14</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K7+370.29</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K7+393.02</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20</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lastRenderedPageBreak/>
              <w:t>PC15</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K7+914.50</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K7+944.1</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15</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PC16</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K8+36.75</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K8+74.28</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30</w:t>
            </w:r>
          </w:p>
        </w:tc>
        <w:tc>
          <w:tcPr>
            <w:tcW w:w="5252" w:type="dxa"/>
            <w:tcBorders>
              <w:top w:val="nil"/>
              <w:left w:val="nil"/>
              <w:bottom w:val="single" w:sz="4" w:space="0" w:color="auto"/>
              <w:right w:val="single" w:sz="4" w:space="0" w:color="auto"/>
            </w:tcBorders>
            <w:shd w:val="clear" w:color="auto" w:fill="auto"/>
            <w:vAlign w:val="bottom"/>
            <w:hideMark/>
          </w:tcPr>
          <w:p w:rsidR="00531FDF" w:rsidRPr="00531FDF" w:rsidRDefault="00531FDF" w:rsidP="00531FDF">
            <w:pPr>
              <w:spacing w:after="0"/>
              <w:jc w:val="left"/>
              <w:rPr>
                <w:rFonts w:ascii="Calibri" w:hAnsi="Calibri"/>
                <w:color w:val="000000"/>
                <w:sz w:val="22"/>
                <w:szCs w:val="22"/>
                <w:lang w:eastAsia="es-CO"/>
              </w:rPr>
            </w:pPr>
            <w:r w:rsidRPr="00531FDF">
              <w:rPr>
                <w:rFonts w:ascii="Calibri" w:hAnsi="Calibri"/>
                <w:color w:val="000000"/>
                <w:sz w:val="22"/>
                <w:szCs w:val="22"/>
                <w:lang w:eastAsia="es-CO"/>
              </w:rPr>
              <w:t>Viaducto</w:t>
            </w:r>
          </w:p>
        </w:tc>
      </w:tr>
      <w:tr w:rsidR="00531FDF" w:rsidRPr="00531FDF" w:rsidTr="00531FDF">
        <w:trPr>
          <w:trHeight w:val="1140"/>
          <w:jc w:val="center"/>
        </w:trPr>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PC17</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K8+266.06</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K8+302.58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30</w:t>
            </w:r>
          </w:p>
        </w:tc>
        <w:tc>
          <w:tcPr>
            <w:tcW w:w="5252" w:type="dxa"/>
            <w:tcBorders>
              <w:top w:val="nil"/>
              <w:left w:val="nil"/>
              <w:bottom w:val="single" w:sz="4" w:space="0" w:color="auto"/>
              <w:right w:val="single" w:sz="4" w:space="0" w:color="auto"/>
            </w:tcBorders>
            <w:shd w:val="clear" w:color="auto" w:fill="auto"/>
            <w:vAlign w:val="center"/>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 xml:space="preserve">viaducto, control de erosión del talud por medio de </w:t>
            </w:r>
            <w:proofErr w:type="spellStart"/>
            <w:r w:rsidRPr="00531FDF">
              <w:rPr>
                <w:rFonts w:cs="Arial"/>
                <w:color w:val="000000"/>
                <w:sz w:val="22"/>
                <w:szCs w:val="22"/>
                <w:lang w:eastAsia="es-CO"/>
              </w:rPr>
              <w:t>geomalla</w:t>
            </w:r>
            <w:proofErr w:type="spellEnd"/>
            <w:r w:rsidRPr="00531FDF">
              <w:rPr>
                <w:rFonts w:cs="Arial"/>
                <w:color w:val="000000"/>
                <w:sz w:val="22"/>
                <w:szCs w:val="22"/>
                <w:lang w:eastAsia="es-CO"/>
              </w:rPr>
              <w:t>, cunetas de drenaje y siembra de plántulas de vetiver en el perímetro de las cunetas con el fin de dar estabilidad al terreno</w:t>
            </w:r>
          </w:p>
        </w:tc>
      </w:tr>
      <w:tr w:rsidR="00531FDF" w:rsidRPr="00531FDF" w:rsidTr="00531FDF">
        <w:trPr>
          <w:trHeight w:val="300"/>
          <w:jc w:val="center"/>
        </w:trPr>
        <w:tc>
          <w:tcPr>
            <w:tcW w:w="768" w:type="dxa"/>
            <w:tcBorders>
              <w:top w:val="nil"/>
              <w:left w:val="single" w:sz="4" w:space="0" w:color="auto"/>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PC18</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K9+226.27</w:t>
            </w:r>
          </w:p>
        </w:tc>
        <w:tc>
          <w:tcPr>
            <w:tcW w:w="1260" w:type="dxa"/>
            <w:tcBorders>
              <w:top w:val="nil"/>
              <w:left w:val="nil"/>
              <w:bottom w:val="single" w:sz="4" w:space="0" w:color="auto"/>
              <w:right w:val="single" w:sz="4" w:space="0" w:color="auto"/>
            </w:tcBorders>
            <w:shd w:val="clear" w:color="auto" w:fill="auto"/>
            <w:noWrap/>
            <w:vAlign w:val="center"/>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K8+233.79</w:t>
            </w:r>
          </w:p>
        </w:tc>
        <w:tc>
          <w:tcPr>
            <w:tcW w:w="1260"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center"/>
              <w:rPr>
                <w:rFonts w:cs="Arial"/>
                <w:color w:val="000000"/>
                <w:sz w:val="22"/>
                <w:szCs w:val="22"/>
                <w:lang w:eastAsia="es-CO"/>
              </w:rPr>
            </w:pPr>
            <w:r w:rsidRPr="00531FDF">
              <w:rPr>
                <w:rFonts w:cs="Arial"/>
                <w:color w:val="000000"/>
                <w:sz w:val="22"/>
                <w:szCs w:val="22"/>
                <w:lang w:eastAsia="es-CO"/>
              </w:rPr>
              <w:t>10</w:t>
            </w:r>
          </w:p>
        </w:tc>
        <w:tc>
          <w:tcPr>
            <w:tcW w:w="5252" w:type="dxa"/>
            <w:tcBorders>
              <w:top w:val="nil"/>
              <w:left w:val="nil"/>
              <w:bottom w:val="single" w:sz="4" w:space="0" w:color="auto"/>
              <w:right w:val="single" w:sz="4" w:space="0" w:color="auto"/>
            </w:tcBorders>
            <w:shd w:val="clear" w:color="auto" w:fill="auto"/>
            <w:noWrap/>
            <w:vAlign w:val="bottom"/>
            <w:hideMark/>
          </w:tcPr>
          <w:p w:rsidR="00531FDF" w:rsidRPr="00531FDF" w:rsidRDefault="00531FDF" w:rsidP="00531FDF">
            <w:pPr>
              <w:spacing w:after="0"/>
              <w:jc w:val="left"/>
              <w:rPr>
                <w:rFonts w:cs="Arial"/>
                <w:color w:val="000000"/>
                <w:sz w:val="22"/>
                <w:szCs w:val="22"/>
                <w:lang w:eastAsia="es-CO"/>
              </w:rPr>
            </w:pPr>
            <w:r w:rsidRPr="00531FDF">
              <w:rPr>
                <w:rFonts w:cs="Arial"/>
                <w:color w:val="000000"/>
                <w:sz w:val="22"/>
                <w:szCs w:val="22"/>
                <w:lang w:eastAsia="es-CO"/>
              </w:rPr>
              <w:t>Apoyos en concreto al inicio y final del tramo</w:t>
            </w:r>
          </w:p>
        </w:tc>
      </w:tr>
    </w:tbl>
    <w:p w:rsidR="005454A6" w:rsidRPr="005454A6" w:rsidRDefault="005454A6" w:rsidP="005454A6"/>
    <w:p w:rsidR="00083782" w:rsidRDefault="00083782" w:rsidP="00083782">
      <w:pPr>
        <w:ind w:left="708"/>
        <w:jc w:val="center"/>
        <w:rPr>
          <w:b/>
          <w:szCs w:val="24"/>
        </w:rPr>
      </w:pPr>
      <w:r>
        <w:rPr>
          <w:b/>
          <w:szCs w:val="24"/>
        </w:rPr>
        <w:t>PC</w:t>
      </w:r>
      <w:r w:rsidR="005454A6">
        <w:rPr>
          <w:b/>
          <w:szCs w:val="24"/>
        </w:rPr>
        <w:t>1</w:t>
      </w:r>
    </w:p>
    <w:p w:rsidR="00083782" w:rsidRDefault="00083782" w:rsidP="00083782">
      <w:pPr>
        <w:ind w:left="708"/>
        <w:jc w:val="center"/>
        <w:rPr>
          <w:b/>
          <w:szCs w:val="24"/>
        </w:rPr>
      </w:pPr>
      <w:r>
        <w:rPr>
          <w:b/>
          <w:noProof/>
          <w:szCs w:val="24"/>
          <w:lang w:eastAsia="es-CO"/>
        </w:rPr>
        <w:drawing>
          <wp:inline distT="0" distB="0" distL="0" distR="0">
            <wp:extent cx="3188013" cy="2381250"/>
            <wp:effectExtent l="19050" t="0" r="0" b="0"/>
            <wp:docPr id="5" name="Imagen 4" descr="C:\Users\Juliana\Documents\FONDO DE ADAPTACIÓN\ANTIOQUIA\CAÑASGORDAS\FOTOS CAÑASGORDAS\DSC08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liana\Documents\FONDO DE ADAPTACIÓN\ANTIOQUIA\CAÑASGORDAS\FOTOS CAÑASGORDAS\DSC08911.JPG"/>
                    <pic:cNvPicPr>
                      <a:picLocks noChangeAspect="1" noChangeArrowheads="1"/>
                    </pic:cNvPicPr>
                  </pic:nvPicPr>
                  <pic:blipFill>
                    <a:blip r:embed="rId12" cstate="print"/>
                    <a:srcRect/>
                    <a:stretch>
                      <a:fillRect/>
                    </a:stretch>
                  </pic:blipFill>
                  <pic:spPr bwMode="auto">
                    <a:xfrm>
                      <a:off x="0" y="0"/>
                      <a:ext cx="3190641" cy="2383213"/>
                    </a:xfrm>
                    <a:prstGeom prst="rect">
                      <a:avLst/>
                    </a:prstGeom>
                    <a:noFill/>
                    <a:ln w="9525">
                      <a:noFill/>
                      <a:miter lim="800000"/>
                      <a:headEnd/>
                      <a:tailEnd/>
                    </a:ln>
                  </pic:spPr>
                </pic:pic>
              </a:graphicData>
            </a:graphic>
          </wp:inline>
        </w:drawing>
      </w:r>
    </w:p>
    <w:p w:rsidR="00083782" w:rsidRDefault="005454A6" w:rsidP="00083782">
      <w:pPr>
        <w:ind w:left="708"/>
        <w:rPr>
          <w:szCs w:val="24"/>
        </w:rPr>
      </w:pPr>
      <w:r>
        <w:rPr>
          <w:szCs w:val="24"/>
        </w:rPr>
        <w:t xml:space="preserve">En este punto se </w:t>
      </w:r>
      <w:r w:rsidR="00083782">
        <w:rPr>
          <w:szCs w:val="24"/>
        </w:rPr>
        <w:t>deben realizar dos soportes de concreto</w:t>
      </w:r>
      <w:r>
        <w:rPr>
          <w:szCs w:val="24"/>
        </w:rPr>
        <w:t xml:space="preserve"> al inicio y al final del tramo afectado</w:t>
      </w:r>
      <w:r w:rsidR="00083782">
        <w:rPr>
          <w:szCs w:val="24"/>
        </w:rPr>
        <w:t xml:space="preserve"> ya que no aplica ni apoyos ni viaducto. </w:t>
      </w:r>
    </w:p>
    <w:p w:rsidR="00531FDF" w:rsidRDefault="00531FDF" w:rsidP="00083782">
      <w:pPr>
        <w:ind w:left="708"/>
        <w:rPr>
          <w:szCs w:val="24"/>
        </w:rPr>
      </w:pPr>
    </w:p>
    <w:p w:rsidR="00531FDF" w:rsidRDefault="00531FDF" w:rsidP="00083782">
      <w:pPr>
        <w:ind w:left="708"/>
        <w:rPr>
          <w:szCs w:val="24"/>
        </w:rPr>
      </w:pPr>
    </w:p>
    <w:p w:rsidR="00531FDF" w:rsidRDefault="00531FDF" w:rsidP="00083782">
      <w:pPr>
        <w:ind w:left="708"/>
        <w:rPr>
          <w:szCs w:val="24"/>
        </w:rPr>
      </w:pPr>
    </w:p>
    <w:p w:rsidR="00083782" w:rsidRDefault="00083782" w:rsidP="00083782">
      <w:pPr>
        <w:ind w:left="708"/>
        <w:jc w:val="center"/>
        <w:rPr>
          <w:b/>
          <w:noProof/>
          <w:szCs w:val="24"/>
          <w:lang w:eastAsia="es-CO"/>
        </w:rPr>
      </w:pPr>
      <w:r>
        <w:rPr>
          <w:b/>
          <w:noProof/>
          <w:szCs w:val="24"/>
          <w:lang w:eastAsia="es-CO"/>
        </w:rPr>
        <w:lastRenderedPageBreak/>
        <w:t>PC</w:t>
      </w:r>
      <w:r w:rsidR="005454A6">
        <w:rPr>
          <w:b/>
          <w:noProof/>
          <w:szCs w:val="24"/>
          <w:lang w:eastAsia="es-CO"/>
        </w:rPr>
        <w:t>2</w:t>
      </w:r>
    </w:p>
    <w:p w:rsidR="00083782" w:rsidRDefault="00083782" w:rsidP="00083782">
      <w:pPr>
        <w:ind w:left="708"/>
        <w:jc w:val="center"/>
        <w:rPr>
          <w:b/>
          <w:szCs w:val="24"/>
        </w:rPr>
      </w:pPr>
      <w:r>
        <w:rPr>
          <w:b/>
          <w:noProof/>
          <w:szCs w:val="24"/>
          <w:lang w:eastAsia="es-CO"/>
        </w:rPr>
        <w:drawing>
          <wp:inline distT="0" distB="0" distL="0" distR="0">
            <wp:extent cx="3644900" cy="2733675"/>
            <wp:effectExtent l="19050" t="0" r="0" b="0"/>
            <wp:docPr id="17" name="Imagen 1" descr="C:\Users\Juliana\Documents\FONDO DE ADAPTACIÓN\ANTIOQUIA\CAÑASGORDAS\FOTOS CAÑASGORDAS\SAM_0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Documents\FONDO DE ADAPTACIÓN\ANTIOQUIA\CAÑASGORDAS\FOTOS CAÑASGORDAS\SAM_0637.JPG"/>
                    <pic:cNvPicPr>
                      <a:picLocks noChangeAspect="1" noChangeArrowheads="1"/>
                    </pic:cNvPicPr>
                  </pic:nvPicPr>
                  <pic:blipFill>
                    <a:blip r:embed="rId13" cstate="print"/>
                    <a:srcRect/>
                    <a:stretch>
                      <a:fillRect/>
                    </a:stretch>
                  </pic:blipFill>
                  <pic:spPr bwMode="auto">
                    <a:xfrm>
                      <a:off x="0" y="0"/>
                      <a:ext cx="3644900" cy="2733675"/>
                    </a:xfrm>
                    <a:prstGeom prst="rect">
                      <a:avLst/>
                    </a:prstGeom>
                    <a:noFill/>
                    <a:ln w="9525">
                      <a:noFill/>
                      <a:miter lim="800000"/>
                      <a:headEnd/>
                      <a:tailEnd/>
                    </a:ln>
                  </pic:spPr>
                </pic:pic>
              </a:graphicData>
            </a:graphic>
          </wp:inline>
        </w:drawing>
      </w:r>
    </w:p>
    <w:p w:rsidR="00083782" w:rsidRPr="000051D3" w:rsidRDefault="005454A6" w:rsidP="00083782">
      <w:pPr>
        <w:ind w:left="708"/>
        <w:jc w:val="center"/>
        <w:rPr>
          <w:szCs w:val="24"/>
        </w:rPr>
      </w:pPr>
      <w:r>
        <w:rPr>
          <w:szCs w:val="24"/>
        </w:rPr>
        <w:t xml:space="preserve">En este punto se recomienda realizar </w:t>
      </w:r>
      <w:r w:rsidR="00083782" w:rsidRPr="000051D3">
        <w:rPr>
          <w:szCs w:val="24"/>
        </w:rPr>
        <w:t xml:space="preserve"> viaducto. </w:t>
      </w:r>
    </w:p>
    <w:p w:rsidR="00083782" w:rsidRDefault="00083782" w:rsidP="00083782">
      <w:pPr>
        <w:ind w:left="708"/>
        <w:jc w:val="center"/>
        <w:rPr>
          <w:b/>
          <w:szCs w:val="24"/>
        </w:rPr>
      </w:pPr>
      <w:r w:rsidRPr="00FD6C27">
        <w:rPr>
          <w:b/>
          <w:szCs w:val="24"/>
        </w:rPr>
        <w:t>PC</w:t>
      </w:r>
      <w:r w:rsidR="005454A6">
        <w:rPr>
          <w:b/>
          <w:szCs w:val="24"/>
        </w:rPr>
        <w:t>3</w:t>
      </w:r>
    </w:p>
    <w:p w:rsidR="00083782" w:rsidRPr="00FD6C27" w:rsidRDefault="00083782" w:rsidP="00083782">
      <w:pPr>
        <w:ind w:left="708"/>
        <w:jc w:val="center"/>
        <w:rPr>
          <w:b/>
          <w:szCs w:val="24"/>
        </w:rPr>
      </w:pPr>
      <w:r>
        <w:rPr>
          <w:b/>
          <w:noProof/>
          <w:szCs w:val="24"/>
          <w:lang w:eastAsia="es-CO"/>
        </w:rPr>
        <w:drawing>
          <wp:inline distT="0" distB="0" distL="0" distR="0">
            <wp:extent cx="3171825" cy="2378869"/>
            <wp:effectExtent l="19050" t="0" r="9525" b="0"/>
            <wp:docPr id="6" name="Imagen 5" descr="C:\Users\Juliana\Documents\FONDO DE ADAPTACIÓN\ANTIOQUIA\CAÑASGORDAS\FOTOS CAÑASGORDAS\SAM_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liana\Documents\FONDO DE ADAPTACIÓN\ANTIOQUIA\CAÑASGORDAS\FOTOS CAÑASGORDAS\SAM_0639.JPG"/>
                    <pic:cNvPicPr>
                      <a:picLocks noChangeAspect="1" noChangeArrowheads="1"/>
                    </pic:cNvPicPr>
                  </pic:nvPicPr>
                  <pic:blipFill>
                    <a:blip r:embed="rId14" cstate="print"/>
                    <a:srcRect/>
                    <a:stretch>
                      <a:fillRect/>
                    </a:stretch>
                  </pic:blipFill>
                  <pic:spPr bwMode="auto">
                    <a:xfrm>
                      <a:off x="0" y="0"/>
                      <a:ext cx="3171825" cy="2378869"/>
                    </a:xfrm>
                    <a:prstGeom prst="rect">
                      <a:avLst/>
                    </a:prstGeom>
                    <a:noFill/>
                    <a:ln w="9525">
                      <a:noFill/>
                      <a:miter lim="800000"/>
                      <a:headEnd/>
                      <a:tailEnd/>
                    </a:ln>
                  </pic:spPr>
                </pic:pic>
              </a:graphicData>
            </a:graphic>
          </wp:inline>
        </w:drawing>
      </w:r>
    </w:p>
    <w:p w:rsidR="00083782" w:rsidRDefault="00083782" w:rsidP="005454A6">
      <w:pPr>
        <w:ind w:left="708"/>
        <w:jc w:val="center"/>
        <w:rPr>
          <w:szCs w:val="24"/>
        </w:rPr>
      </w:pPr>
      <w:r>
        <w:rPr>
          <w:szCs w:val="24"/>
        </w:rPr>
        <w:t>En este punto se</w:t>
      </w:r>
      <w:r w:rsidR="005454A6">
        <w:rPr>
          <w:szCs w:val="24"/>
        </w:rPr>
        <w:t xml:space="preserve"> recomienda</w:t>
      </w:r>
      <w:r>
        <w:rPr>
          <w:szCs w:val="24"/>
        </w:rPr>
        <w:t xml:space="preserve"> realizar viaducto.</w:t>
      </w:r>
    </w:p>
    <w:p w:rsidR="00083782" w:rsidRDefault="00083782" w:rsidP="00083782">
      <w:pPr>
        <w:ind w:left="708"/>
        <w:jc w:val="center"/>
        <w:rPr>
          <w:b/>
          <w:szCs w:val="24"/>
        </w:rPr>
      </w:pPr>
      <w:r w:rsidRPr="00953615">
        <w:rPr>
          <w:b/>
          <w:szCs w:val="24"/>
        </w:rPr>
        <w:lastRenderedPageBreak/>
        <w:t>PC</w:t>
      </w:r>
      <w:r w:rsidR="005454A6">
        <w:rPr>
          <w:b/>
          <w:szCs w:val="24"/>
        </w:rPr>
        <w:t>4</w:t>
      </w:r>
    </w:p>
    <w:p w:rsidR="00083782" w:rsidRDefault="00083782" w:rsidP="00083782">
      <w:pPr>
        <w:ind w:left="708"/>
        <w:jc w:val="center"/>
        <w:rPr>
          <w:b/>
          <w:szCs w:val="24"/>
        </w:rPr>
      </w:pPr>
      <w:r>
        <w:rPr>
          <w:b/>
          <w:noProof/>
          <w:szCs w:val="24"/>
          <w:lang w:eastAsia="es-CO"/>
        </w:rPr>
        <w:drawing>
          <wp:inline distT="0" distB="0" distL="0" distR="0">
            <wp:extent cx="3411855" cy="2558892"/>
            <wp:effectExtent l="19050" t="0" r="0" b="0"/>
            <wp:docPr id="7" name="Imagen 6" descr="C:\Users\Juliana\Documents\FONDO DE ADAPTACIÓN\ANTIOQUIA\CAÑASGORDAS\FOTOS CAÑASGORDAS\SAM_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liana\Documents\FONDO DE ADAPTACIÓN\ANTIOQUIA\CAÑASGORDAS\FOTOS CAÑASGORDAS\SAM_0641.JPG"/>
                    <pic:cNvPicPr>
                      <a:picLocks noChangeAspect="1" noChangeArrowheads="1"/>
                    </pic:cNvPicPr>
                  </pic:nvPicPr>
                  <pic:blipFill>
                    <a:blip r:embed="rId15" cstate="print"/>
                    <a:srcRect/>
                    <a:stretch>
                      <a:fillRect/>
                    </a:stretch>
                  </pic:blipFill>
                  <pic:spPr bwMode="auto">
                    <a:xfrm>
                      <a:off x="0" y="0"/>
                      <a:ext cx="3411855" cy="2558892"/>
                    </a:xfrm>
                    <a:prstGeom prst="rect">
                      <a:avLst/>
                    </a:prstGeom>
                    <a:noFill/>
                    <a:ln w="9525">
                      <a:noFill/>
                      <a:miter lim="800000"/>
                      <a:headEnd/>
                      <a:tailEnd/>
                    </a:ln>
                  </pic:spPr>
                </pic:pic>
              </a:graphicData>
            </a:graphic>
          </wp:inline>
        </w:drawing>
      </w:r>
    </w:p>
    <w:p w:rsidR="00083782" w:rsidRDefault="005454A6" w:rsidP="00083782">
      <w:pPr>
        <w:ind w:left="708"/>
        <w:jc w:val="center"/>
        <w:rPr>
          <w:szCs w:val="24"/>
        </w:rPr>
      </w:pPr>
      <w:r>
        <w:rPr>
          <w:szCs w:val="24"/>
        </w:rPr>
        <w:t>En este punto se recomienda</w:t>
      </w:r>
      <w:r w:rsidR="006B16E8">
        <w:rPr>
          <w:szCs w:val="24"/>
        </w:rPr>
        <w:t xml:space="preserve"> realizar viaducto y control de erosión del talud por medio de manto para control de erosión (</w:t>
      </w:r>
      <w:proofErr w:type="spellStart"/>
      <w:r w:rsidR="006B16E8">
        <w:rPr>
          <w:szCs w:val="24"/>
        </w:rPr>
        <w:t>agromanto</w:t>
      </w:r>
      <w:proofErr w:type="spellEnd"/>
      <w:r w:rsidR="006B16E8">
        <w:rPr>
          <w:szCs w:val="24"/>
        </w:rPr>
        <w:t>)</w:t>
      </w: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531FDF" w:rsidRDefault="00531FDF" w:rsidP="00083782">
      <w:pPr>
        <w:ind w:left="708"/>
        <w:jc w:val="center"/>
        <w:rPr>
          <w:szCs w:val="24"/>
        </w:rPr>
      </w:pPr>
    </w:p>
    <w:p w:rsidR="00083782" w:rsidRDefault="00083782" w:rsidP="00083782">
      <w:pPr>
        <w:ind w:left="708"/>
        <w:jc w:val="center"/>
        <w:rPr>
          <w:b/>
          <w:szCs w:val="24"/>
        </w:rPr>
      </w:pPr>
      <w:r w:rsidRPr="00953615">
        <w:rPr>
          <w:b/>
          <w:szCs w:val="24"/>
        </w:rPr>
        <w:lastRenderedPageBreak/>
        <w:t>PC</w:t>
      </w:r>
      <w:r w:rsidR="003633C2">
        <w:rPr>
          <w:b/>
          <w:szCs w:val="24"/>
        </w:rPr>
        <w:t>5</w:t>
      </w:r>
    </w:p>
    <w:p w:rsidR="00083782" w:rsidRPr="00953615" w:rsidRDefault="00083782" w:rsidP="00083782">
      <w:pPr>
        <w:ind w:left="708"/>
        <w:rPr>
          <w:b/>
          <w:szCs w:val="24"/>
        </w:rPr>
      </w:pPr>
      <w:r>
        <w:rPr>
          <w:noProof/>
          <w:lang w:eastAsia="es-CO"/>
        </w:rPr>
        <w:drawing>
          <wp:anchor distT="0" distB="0" distL="114300" distR="114300" simplePos="0" relativeHeight="251666432" behindDoc="1" locked="0" layoutInCell="1" allowOverlap="1">
            <wp:simplePos x="0" y="0"/>
            <wp:positionH relativeFrom="column">
              <wp:posOffset>3148965</wp:posOffset>
            </wp:positionH>
            <wp:positionV relativeFrom="paragraph">
              <wp:posOffset>105410</wp:posOffset>
            </wp:positionV>
            <wp:extent cx="2781300" cy="2085975"/>
            <wp:effectExtent l="19050" t="0" r="0" b="0"/>
            <wp:wrapNone/>
            <wp:docPr id="10" name="Imagen 10" descr="C:\Users\Juliana\Documents\FONDO DE ADAPTACIÓN\ANTIOQUIA\CAÑASGORDAS\FOTOS CAÑASGORDAS\SAM_0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uliana\Documents\FONDO DE ADAPTACIÓN\ANTIOQUIA\CAÑASGORDAS\FOTOS CAÑASGORDAS\SAM_0647.JPG"/>
                    <pic:cNvPicPr>
                      <a:picLocks noChangeAspect="1" noChangeArrowheads="1"/>
                    </pic:cNvPicPr>
                  </pic:nvPicPr>
                  <pic:blipFill>
                    <a:blip r:embed="rId16" cstate="print"/>
                    <a:srcRect/>
                    <a:stretch>
                      <a:fillRect/>
                    </a:stretch>
                  </pic:blipFill>
                  <pic:spPr bwMode="auto">
                    <a:xfrm>
                      <a:off x="0" y="0"/>
                      <a:ext cx="2781300" cy="2085975"/>
                    </a:xfrm>
                    <a:prstGeom prst="rect">
                      <a:avLst/>
                    </a:prstGeom>
                    <a:noFill/>
                    <a:ln w="9525">
                      <a:noFill/>
                      <a:miter lim="800000"/>
                      <a:headEnd/>
                      <a:tailEnd/>
                    </a:ln>
                  </pic:spPr>
                </pic:pic>
              </a:graphicData>
            </a:graphic>
          </wp:anchor>
        </w:drawing>
      </w:r>
      <w:r>
        <w:rPr>
          <w:noProof/>
          <w:lang w:eastAsia="es-CO"/>
        </w:rPr>
        <w:drawing>
          <wp:inline distT="0" distB="0" distL="0" distR="0">
            <wp:extent cx="2609850" cy="3479800"/>
            <wp:effectExtent l="19050" t="0" r="0" b="0"/>
            <wp:docPr id="8" name="Imagen 7" descr="C:\Users\Juliana\AppData\Local\Microsoft\Windows\INetCache\Content.Word\SAM_0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uliana\AppData\Local\Microsoft\Windows\INetCache\Content.Word\SAM_0646.jpg"/>
                    <pic:cNvPicPr>
                      <a:picLocks noChangeAspect="1" noChangeArrowheads="1"/>
                    </pic:cNvPicPr>
                  </pic:nvPicPr>
                  <pic:blipFill>
                    <a:blip r:embed="rId17" cstate="print"/>
                    <a:srcRect/>
                    <a:stretch>
                      <a:fillRect/>
                    </a:stretch>
                  </pic:blipFill>
                  <pic:spPr bwMode="auto">
                    <a:xfrm>
                      <a:off x="0" y="0"/>
                      <a:ext cx="2609850" cy="3479800"/>
                    </a:xfrm>
                    <a:prstGeom prst="rect">
                      <a:avLst/>
                    </a:prstGeom>
                    <a:noFill/>
                    <a:ln w="9525">
                      <a:noFill/>
                      <a:miter lim="800000"/>
                      <a:headEnd/>
                      <a:tailEnd/>
                    </a:ln>
                  </pic:spPr>
                </pic:pic>
              </a:graphicData>
            </a:graphic>
          </wp:inline>
        </w:drawing>
      </w:r>
    </w:p>
    <w:p w:rsidR="00083782" w:rsidRDefault="003633C2" w:rsidP="003633C2">
      <w:pPr>
        <w:ind w:left="708"/>
        <w:jc w:val="center"/>
        <w:rPr>
          <w:szCs w:val="24"/>
        </w:rPr>
      </w:pPr>
      <w:r>
        <w:rPr>
          <w:szCs w:val="24"/>
        </w:rPr>
        <w:t>En este punto se recomienda</w:t>
      </w:r>
      <w:r w:rsidRPr="00953615">
        <w:rPr>
          <w:szCs w:val="24"/>
        </w:rPr>
        <w:t xml:space="preserve"> realizar viaducto</w:t>
      </w:r>
      <w:r w:rsidR="006B16E8">
        <w:rPr>
          <w:szCs w:val="24"/>
        </w:rPr>
        <w:t xml:space="preserve"> y control de erosión del talud por medio de </w:t>
      </w:r>
      <w:proofErr w:type="spellStart"/>
      <w:r w:rsidR="006B16E8">
        <w:rPr>
          <w:szCs w:val="24"/>
        </w:rPr>
        <w:t>geomalla</w:t>
      </w:r>
      <w:proofErr w:type="spellEnd"/>
      <w:r w:rsidR="006B16E8">
        <w:rPr>
          <w:szCs w:val="24"/>
        </w:rPr>
        <w:t xml:space="preserve"> y plantas de vetiver para revegetalizar el talud.</w:t>
      </w:r>
    </w:p>
    <w:p w:rsidR="003633C2" w:rsidRDefault="003633C2" w:rsidP="00083782">
      <w:pPr>
        <w:ind w:left="708"/>
        <w:jc w:val="center"/>
        <w:rPr>
          <w:b/>
          <w:szCs w:val="24"/>
        </w:rPr>
      </w:pPr>
    </w:p>
    <w:p w:rsidR="003633C2" w:rsidRDefault="003633C2" w:rsidP="00083782">
      <w:pPr>
        <w:ind w:left="708"/>
        <w:jc w:val="center"/>
        <w:rPr>
          <w:b/>
          <w:szCs w:val="24"/>
        </w:rPr>
      </w:pPr>
    </w:p>
    <w:p w:rsidR="003633C2" w:rsidRDefault="003633C2" w:rsidP="00083782">
      <w:pPr>
        <w:ind w:left="708"/>
        <w:jc w:val="center"/>
        <w:rPr>
          <w:b/>
          <w:szCs w:val="24"/>
        </w:rPr>
      </w:pPr>
    </w:p>
    <w:p w:rsidR="003633C2" w:rsidRDefault="003633C2" w:rsidP="00083782">
      <w:pPr>
        <w:ind w:left="708"/>
        <w:jc w:val="center"/>
        <w:rPr>
          <w:b/>
          <w:szCs w:val="24"/>
        </w:rPr>
      </w:pPr>
    </w:p>
    <w:p w:rsidR="003633C2" w:rsidRDefault="003633C2" w:rsidP="00083782">
      <w:pPr>
        <w:ind w:left="708"/>
        <w:jc w:val="center"/>
        <w:rPr>
          <w:b/>
          <w:szCs w:val="24"/>
        </w:rPr>
      </w:pPr>
    </w:p>
    <w:p w:rsidR="003633C2" w:rsidRDefault="003633C2" w:rsidP="00083782">
      <w:pPr>
        <w:ind w:left="708"/>
        <w:jc w:val="center"/>
        <w:rPr>
          <w:b/>
          <w:szCs w:val="24"/>
        </w:rPr>
      </w:pPr>
    </w:p>
    <w:p w:rsidR="003633C2" w:rsidRDefault="003633C2" w:rsidP="00083782">
      <w:pPr>
        <w:ind w:left="708"/>
        <w:jc w:val="center"/>
        <w:rPr>
          <w:b/>
          <w:szCs w:val="24"/>
        </w:rPr>
      </w:pPr>
    </w:p>
    <w:p w:rsidR="003633C2" w:rsidRDefault="003633C2" w:rsidP="00083782">
      <w:pPr>
        <w:ind w:left="708"/>
        <w:jc w:val="center"/>
        <w:rPr>
          <w:b/>
          <w:szCs w:val="24"/>
        </w:rPr>
      </w:pPr>
    </w:p>
    <w:p w:rsidR="00083782" w:rsidRPr="00651840" w:rsidRDefault="00083782" w:rsidP="00083782">
      <w:pPr>
        <w:ind w:left="708"/>
        <w:jc w:val="center"/>
        <w:rPr>
          <w:b/>
          <w:szCs w:val="24"/>
        </w:rPr>
      </w:pPr>
      <w:r w:rsidRPr="00651840">
        <w:rPr>
          <w:b/>
          <w:szCs w:val="24"/>
        </w:rPr>
        <w:t>PC</w:t>
      </w:r>
      <w:r w:rsidR="003633C2">
        <w:rPr>
          <w:b/>
          <w:szCs w:val="24"/>
        </w:rPr>
        <w:t>6</w:t>
      </w:r>
    </w:p>
    <w:p w:rsidR="00083782" w:rsidRDefault="00083782" w:rsidP="00083782">
      <w:pPr>
        <w:ind w:left="708"/>
        <w:rPr>
          <w:b/>
          <w:szCs w:val="24"/>
        </w:rPr>
      </w:pPr>
      <w:r>
        <w:rPr>
          <w:b/>
          <w:noProof/>
          <w:szCs w:val="24"/>
          <w:lang w:eastAsia="es-CO"/>
        </w:rPr>
        <w:drawing>
          <wp:inline distT="0" distB="0" distL="0" distR="0">
            <wp:extent cx="2352675" cy="2428875"/>
            <wp:effectExtent l="19050" t="0" r="9525" b="0"/>
            <wp:docPr id="9" name="Imagen 1" descr="C:\Users\Juliana\Documents\FONDO DE ADAPTACIÓN\ANTIOQUIA\CAÑASGORDAS\FOTOS CAÑASGORDAS\FOTOS SALIDA 1 CAÑASGORDAS\P1030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Documents\FONDO DE ADAPTACIÓN\ANTIOQUIA\CAÑASGORDAS\FOTOS CAÑASGORDAS\FOTOS SALIDA 1 CAÑASGORDAS\P1030436.JPG"/>
                    <pic:cNvPicPr>
                      <a:picLocks noChangeAspect="1" noChangeArrowheads="1"/>
                    </pic:cNvPicPr>
                  </pic:nvPicPr>
                  <pic:blipFill>
                    <a:blip r:embed="rId18" cstate="print"/>
                    <a:srcRect/>
                    <a:stretch>
                      <a:fillRect/>
                    </a:stretch>
                  </pic:blipFill>
                  <pic:spPr bwMode="auto">
                    <a:xfrm>
                      <a:off x="0" y="0"/>
                      <a:ext cx="2352675" cy="2428875"/>
                    </a:xfrm>
                    <a:prstGeom prst="rect">
                      <a:avLst/>
                    </a:prstGeom>
                    <a:noFill/>
                    <a:ln w="9525">
                      <a:noFill/>
                      <a:miter lim="800000"/>
                      <a:headEnd/>
                      <a:tailEnd/>
                    </a:ln>
                  </pic:spPr>
                </pic:pic>
              </a:graphicData>
            </a:graphic>
          </wp:inline>
        </w:drawing>
      </w:r>
      <w:r>
        <w:rPr>
          <w:b/>
          <w:noProof/>
          <w:szCs w:val="24"/>
          <w:lang w:eastAsia="es-CO"/>
        </w:rPr>
        <w:drawing>
          <wp:inline distT="0" distB="0" distL="0" distR="0">
            <wp:extent cx="2371725" cy="2419350"/>
            <wp:effectExtent l="19050" t="0" r="9525" b="0"/>
            <wp:docPr id="11" name="Imagen 2" descr="C:\Users\Juliana\Documents\FONDO DE ADAPTACIÓN\ANTIOQUIA\CAÑASGORDAS\FOTOS CAÑASGORDAS\FOTOS SALIDA 1 CAÑASGORDAS\P1030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liana\Documents\FONDO DE ADAPTACIÓN\ANTIOQUIA\CAÑASGORDAS\FOTOS CAÑASGORDAS\FOTOS SALIDA 1 CAÑASGORDAS\P1030437.JPG"/>
                    <pic:cNvPicPr>
                      <a:picLocks noChangeAspect="1" noChangeArrowheads="1"/>
                    </pic:cNvPicPr>
                  </pic:nvPicPr>
                  <pic:blipFill>
                    <a:blip r:embed="rId19" cstate="print"/>
                    <a:srcRect/>
                    <a:stretch>
                      <a:fillRect/>
                    </a:stretch>
                  </pic:blipFill>
                  <pic:spPr bwMode="auto">
                    <a:xfrm>
                      <a:off x="0" y="0"/>
                      <a:ext cx="2373577" cy="2421239"/>
                    </a:xfrm>
                    <a:prstGeom prst="rect">
                      <a:avLst/>
                    </a:prstGeom>
                    <a:noFill/>
                    <a:ln w="9525">
                      <a:noFill/>
                      <a:miter lim="800000"/>
                      <a:headEnd/>
                      <a:tailEnd/>
                    </a:ln>
                  </pic:spPr>
                </pic:pic>
              </a:graphicData>
            </a:graphic>
          </wp:inline>
        </w:drawing>
      </w:r>
    </w:p>
    <w:p w:rsidR="00083782" w:rsidRDefault="003633C2" w:rsidP="00083782">
      <w:pPr>
        <w:ind w:left="708"/>
        <w:jc w:val="center"/>
        <w:rPr>
          <w:b/>
          <w:szCs w:val="24"/>
        </w:rPr>
      </w:pPr>
      <w:r>
        <w:rPr>
          <w:szCs w:val="24"/>
        </w:rPr>
        <w:t>En este punto se recomienda</w:t>
      </w:r>
      <w:r w:rsidRPr="00953615">
        <w:rPr>
          <w:szCs w:val="24"/>
        </w:rPr>
        <w:t xml:space="preserve"> realizar viaducto</w:t>
      </w:r>
    </w:p>
    <w:p w:rsidR="00083782" w:rsidRDefault="00083782" w:rsidP="00083782">
      <w:pPr>
        <w:ind w:left="708"/>
        <w:jc w:val="center"/>
        <w:rPr>
          <w:b/>
          <w:szCs w:val="24"/>
        </w:rPr>
      </w:pPr>
      <w:r>
        <w:rPr>
          <w:b/>
          <w:szCs w:val="24"/>
        </w:rPr>
        <w:t>PC</w:t>
      </w:r>
      <w:r w:rsidR="003633C2">
        <w:rPr>
          <w:b/>
          <w:szCs w:val="24"/>
        </w:rPr>
        <w:t>7</w:t>
      </w:r>
    </w:p>
    <w:p w:rsidR="00083782" w:rsidRDefault="00083782" w:rsidP="00083782">
      <w:pPr>
        <w:ind w:left="708"/>
        <w:jc w:val="center"/>
        <w:rPr>
          <w:b/>
          <w:szCs w:val="24"/>
        </w:rPr>
      </w:pPr>
      <w:r>
        <w:rPr>
          <w:b/>
          <w:noProof/>
          <w:szCs w:val="24"/>
          <w:lang w:eastAsia="es-CO"/>
        </w:rPr>
        <w:drawing>
          <wp:inline distT="0" distB="0" distL="0" distR="0">
            <wp:extent cx="2971227" cy="2085975"/>
            <wp:effectExtent l="19050" t="0" r="573" b="0"/>
            <wp:docPr id="12" name="Imagen 3" descr="C:\Users\Juliana\Documents\FONDO DE ADAPTACIÓN\ANTIOQUIA\CAÑASGORDAS\FOTOS CAÑASGORDAS\DSC08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a\Documents\FONDO DE ADAPTACIÓN\ANTIOQUIA\CAÑASGORDAS\FOTOS CAÑASGORDAS\DSC08937.JPG"/>
                    <pic:cNvPicPr>
                      <a:picLocks noChangeAspect="1" noChangeArrowheads="1"/>
                    </pic:cNvPicPr>
                  </pic:nvPicPr>
                  <pic:blipFill>
                    <a:blip r:embed="rId20" cstate="print"/>
                    <a:srcRect/>
                    <a:stretch>
                      <a:fillRect/>
                    </a:stretch>
                  </pic:blipFill>
                  <pic:spPr bwMode="auto">
                    <a:xfrm>
                      <a:off x="0" y="0"/>
                      <a:ext cx="2971800" cy="2086377"/>
                    </a:xfrm>
                    <a:prstGeom prst="rect">
                      <a:avLst/>
                    </a:prstGeom>
                    <a:noFill/>
                    <a:ln w="9525">
                      <a:noFill/>
                      <a:miter lim="800000"/>
                      <a:headEnd/>
                      <a:tailEnd/>
                    </a:ln>
                  </pic:spPr>
                </pic:pic>
              </a:graphicData>
            </a:graphic>
          </wp:inline>
        </w:drawing>
      </w:r>
    </w:p>
    <w:p w:rsidR="006B16E8" w:rsidRDefault="003633C2" w:rsidP="006B16E8">
      <w:pPr>
        <w:ind w:left="708"/>
        <w:jc w:val="center"/>
        <w:rPr>
          <w:szCs w:val="24"/>
        </w:rPr>
      </w:pPr>
      <w:r>
        <w:rPr>
          <w:szCs w:val="24"/>
        </w:rPr>
        <w:t>En este punto se recomienda</w:t>
      </w:r>
      <w:r w:rsidRPr="00953615">
        <w:rPr>
          <w:szCs w:val="24"/>
        </w:rPr>
        <w:t xml:space="preserve"> realizar viaducto</w:t>
      </w:r>
      <w:r w:rsidR="006B16E8">
        <w:rPr>
          <w:szCs w:val="24"/>
        </w:rPr>
        <w:t xml:space="preserve"> y control de erosión del talud por medio de </w:t>
      </w:r>
      <w:proofErr w:type="spellStart"/>
      <w:r w:rsidR="006B16E8">
        <w:rPr>
          <w:szCs w:val="24"/>
        </w:rPr>
        <w:t>geomalla</w:t>
      </w:r>
      <w:proofErr w:type="spellEnd"/>
      <w:r w:rsidR="006B16E8">
        <w:rPr>
          <w:szCs w:val="24"/>
        </w:rPr>
        <w:t xml:space="preserve"> y plantas de vetiver para revegetalizar el talud.</w:t>
      </w:r>
    </w:p>
    <w:p w:rsidR="00083782" w:rsidRDefault="00083782" w:rsidP="00083782">
      <w:pPr>
        <w:ind w:left="708"/>
        <w:jc w:val="center"/>
        <w:rPr>
          <w:b/>
          <w:szCs w:val="24"/>
        </w:rPr>
      </w:pPr>
      <w:r w:rsidRPr="0063630D">
        <w:rPr>
          <w:b/>
          <w:szCs w:val="24"/>
        </w:rPr>
        <w:lastRenderedPageBreak/>
        <w:t>PC</w:t>
      </w:r>
      <w:r w:rsidR="003633C2">
        <w:rPr>
          <w:b/>
          <w:szCs w:val="24"/>
        </w:rPr>
        <w:t>8</w:t>
      </w:r>
    </w:p>
    <w:p w:rsidR="00083782" w:rsidRPr="0063630D" w:rsidRDefault="00083782" w:rsidP="00083782">
      <w:pPr>
        <w:ind w:left="708"/>
        <w:jc w:val="center"/>
        <w:rPr>
          <w:b/>
          <w:szCs w:val="24"/>
        </w:rPr>
      </w:pPr>
      <w:r>
        <w:rPr>
          <w:b/>
          <w:noProof/>
          <w:szCs w:val="24"/>
          <w:lang w:eastAsia="es-CO"/>
        </w:rPr>
        <w:drawing>
          <wp:inline distT="0" distB="0" distL="0" distR="0">
            <wp:extent cx="3268980" cy="2451735"/>
            <wp:effectExtent l="19050" t="0" r="7620" b="0"/>
            <wp:docPr id="13" name="Imagen 4" descr="C:\Users\Juliana\Documents\FONDO DE ADAPTACIÓN\ANTIOQUIA\CAÑASGORDAS\FOTOS CAÑASGORDAS\SAM_0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liana\Documents\FONDO DE ADAPTACIÓN\ANTIOQUIA\CAÑASGORDAS\FOTOS CAÑASGORDAS\SAM_0678.JPG"/>
                    <pic:cNvPicPr>
                      <a:picLocks noChangeAspect="1" noChangeArrowheads="1"/>
                    </pic:cNvPicPr>
                  </pic:nvPicPr>
                  <pic:blipFill>
                    <a:blip r:embed="rId21" cstate="print"/>
                    <a:srcRect/>
                    <a:stretch>
                      <a:fillRect/>
                    </a:stretch>
                  </pic:blipFill>
                  <pic:spPr bwMode="auto">
                    <a:xfrm>
                      <a:off x="0" y="0"/>
                      <a:ext cx="3268980" cy="2451735"/>
                    </a:xfrm>
                    <a:prstGeom prst="rect">
                      <a:avLst/>
                    </a:prstGeom>
                    <a:noFill/>
                    <a:ln w="9525">
                      <a:noFill/>
                      <a:miter lim="800000"/>
                      <a:headEnd/>
                      <a:tailEnd/>
                    </a:ln>
                  </pic:spPr>
                </pic:pic>
              </a:graphicData>
            </a:graphic>
          </wp:inline>
        </w:drawing>
      </w:r>
    </w:p>
    <w:p w:rsidR="00083782" w:rsidRDefault="003633C2" w:rsidP="00083782">
      <w:pPr>
        <w:ind w:left="708"/>
        <w:jc w:val="center"/>
        <w:rPr>
          <w:szCs w:val="24"/>
        </w:rPr>
      </w:pPr>
      <w:r>
        <w:rPr>
          <w:szCs w:val="24"/>
        </w:rPr>
        <w:t>En este punto se recomienda realizar a</w:t>
      </w:r>
      <w:r w:rsidR="00083782" w:rsidRPr="008D1D8C">
        <w:rPr>
          <w:szCs w:val="24"/>
        </w:rPr>
        <w:t xml:space="preserve">poyos en concreto </w:t>
      </w:r>
      <w:r>
        <w:rPr>
          <w:szCs w:val="24"/>
        </w:rPr>
        <w:t>al inicio y final del tramo afectado</w:t>
      </w:r>
      <w:r w:rsidR="00083782" w:rsidRPr="008D1D8C">
        <w:rPr>
          <w:szCs w:val="24"/>
        </w:rPr>
        <w:t xml:space="preserve">. </w:t>
      </w:r>
    </w:p>
    <w:p w:rsidR="00083782" w:rsidRDefault="00083782" w:rsidP="00083782">
      <w:pPr>
        <w:ind w:left="708"/>
        <w:jc w:val="center"/>
        <w:rPr>
          <w:b/>
          <w:szCs w:val="24"/>
        </w:rPr>
      </w:pPr>
      <w:r w:rsidRPr="008D1D8C">
        <w:rPr>
          <w:b/>
          <w:szCs w:val="24"/>
        </w:rPr>
        <w:t>PC</w:t>
      </w:r>
      <w:r w:rsidR="003633C2">
        <w:rPr>
          <w:b/>
          <w:szCs w:val="24"/>
        </w:rPr>
        <w:t>9</w:t>
      </w:r>
    </w:p>
    <w:p w:rsidR="003633C2" w:rsidRDefault="00083782" w:rsidP="003633C2">
      <w:pPr>
        <w:ind w:left="708"/>
        <w:jc w:val="center"/>
        <w:rPr>
          <w:b/>
          <w:szCs w:val="24"/>
        </w:rPr>
      </w:pPr>
      <w:r>
        <w:rPr>
          <w:b/>
          <w:noProof/>
          <w:szCs w:val="24"/>
          <w:lang w:eastAsia="es-CO"/>
        </w:rPr>
        <w:drawing>
          <wp:inline distT="0" distB="0" distL="0" distR="0">
            <wp:extent cx="3416301" cy="2286000"/>
            <wp:effectExtent l="19050" t="0" r="0" b="0"/>
            <wp:docPr id="14" name="Imagen 5" descr="C:\Users\Juliana\Documents\FONDO DE ADAPTACIÓN\ANTIOQUIA\CAÑASGORDAS\FOTOS CAÑASGORDAS\SAM_0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liana\Documents\FONDO DE ADAPTACIÓN\ANTIOQUIA\CAÑASGORDAS\FOTOS CAÑASGORDAS\SAM_0690.JPG"/>
                    <pic:cNvPicPr>
                      <a:picLocks noChangeAspect="1" noChangeArrowheads="1"/>
                    </pic:cNvPicPr>
                  </pic:nvPicPr>
                  <pic:blipFill>
                    <a:blip r:embed="rId22" cstate="print"/>
                    <a:srcRect/>
                    <a:stretch>
                      <a:fillRect/>
                    </a:stretch>
                  </pic:blipFill>
                  <pic:spPr bwMode="auto">
                    <a:xfrm>
                      <a:off x="0" y="0"/>
                      <a:ext cx="3421380" cy="2289399"/>
                    </a:xfrm>
                    <a:prstGeom prst="rect">
                      <a:avLst/>
                    </a:prstGeom>
                    <a:noFill/>
                    <a:ln w="9525">
                      <a:noFill/>
                      <a:miter lim="800000"/>
                      <a:headEnd/>
                      <a:tailEnd/>
                    </a:ln>
                  </pic:spPr>
                </pic:pic>
              </a:graphicData>
            </a:graphic>
          </wp:inline>
        </w:drawing>
      </w:r>
    </w:p>
    <w:p w:rsidR="006B16E8" w:rsidRDefault="003633C2" w:rsidP="006B16E8">
      <w:pPr>
        <w:ind w:left="708"/>
        <w:jc w:val="center"/>
        <w:rPr>
          <w:szCs w:val="24"/>
        </w:rPr>
      </w:pPr>
      <w:r>
        <w:rPr>
          <w:szCs w:val="24"/>
        </w:rPr>
        <w:t>En este punto se recomienda realizar a</w:t>
      </w:r>
      <w:r w:rsidRPr="008D1D8C">
        <w:rPr>
          <w:szCs w:val="24"/>
        </w:rPr>
        <w:t xml:space="preserve">poyos en concreto </w:t>
      </w:r>
      <w:r>
        <w:rPr>
          <w:szCs w:val="24"/>
        </w:rPr>
        <w:t>al inicio y final del tramo afectado</w:t>
      </w:r>
      <w:r w:rsidR="006B16E8">
        <w:rPr>
          <w:szCs w:val="24"/>
        </w:rPr>
        <w:t xml:space="preserve"> y control de erosión del talud por medio de </w:t>
      </w:r>
      <w:proofErr w:type="spellStart"/>
      <w:r w:rsidR="006B16E8">
        <w:rPr>
          <w:szCs w:val="24"/>
        </w:rPr>
        <w:t>geomalla</w:t>
      </w:r>
      <w:proofErr w:type="spellEnd"/>
      <w:r w:rsidR="006B16E8">
        <w:rPr>
          <w:szCs w:val="24"/>
        </w:rPr>
        <w:t xml:space="preserve"> y plantas de vetiver para revegetalizar el talud.</w:t>
      </w:r>
    </w:p>
    <w:p w:rsidR="00083782" w:rsidRDefault="00083782" w:rsidP="00083782">
      <w:pPr>
        <w:jc w:val="center"/>
        <w:rPr>
          <w:b/>
          <w:szCs w:val="24"/>
        </w:rPr>
      </w:pPr>
      <w:r>
        <w:rPr>
          <w:b/>
          <w:szCs w:val="24"/>
        </w:rPr>
        <w:lastRenderedPageBreak/>
        <w:t>PC1</w:t>
      </w:r>
      <w:r w:rsidR="003633C2">
        <w:rPr>
          <w:b/>
          <w:szCs w:val="24"/>
        </w:rPr>
        <w:t>0</w:t>
      </w:r>
    </w:p>
    <w:p w:rsidR="00083782" w:rsidRDefault="00083782" w:rsidP="00083782">
      <w:pPr>
        <w:ind w:left="708"/>
        <w:jc w:val="center"/>
        <w:rPr>
          <w:b/>
          <w:szCs w:val="24"/>
        </w:rPr>
      </w:pPr>
      <w:r>
        <w:rPr>
          <w:b/>
          <w:noProof/>
          <w:szCs w:val="24"/>
          <w:lang w:eastAsia="es-CO"/>
        </w:rPr>
        <w:drawing>
          <wp:inline distT="0" distB="0" distL="0" distR="0">
            <wp:extent cx="1866900" cy="2491145"/>
            <wp:effectExtent l="19050" t="0" r="0" b="0"/>
            <wp:docPr id="16" name="Imagen 6" descr="C:\Users\Juliana\Documents\FONDO DE ADAPTACIÓN\ANTIOQUIA\CAÑASGORDAS\FOTOS CAÑASGORDAS\FOTOS SALIDA 1 CAÑASGORDAS\P1030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liana\Documents\FONDO DE ADAPTACIÓN\ANTIOQUIA\CAÑASGORDAS\FOTOS CAÑASGORDAS\FOTOS SALIDA 1 CAÑASGORDAS\P1030462.JPG"/>
                    <pic:cNvPicPr>
                      <a:picLocks noChangeAspect="1" noChangeArrowheads="1"/>
                    </pic:cNvPicPr>
                  </pic:nvPicPr>
                  <pic:blipFill>
                    <a:blip r:embed="rId23" cstate="print"/>
                    <a:srcRect/>
                    <a:stretch>
                      <a:fillRect/>
                    </a:stretch>
                  </pic:blipFill>
                  <pic:spPr bwMode="auto">
                    <a:xfrm>
                      <a:off x="0" y="0"/>
                      <a:ext cx="1866900" cy="2491145"/>
                    </a:xfrm>
                    <a:prstGeom prst="rect">
                      <a:avLst/>
                    </a:prstGeom>
                    <a:noFill/>
                    <a:ln w="9525">
                      <a:noFill/>
                      <a:miter lim="800000"/>
                      <a:headEnd/>
                      <a:tailEnd/>
                    </a:ln>
                  </pic:spPr>
                </pic:pic>
              </a:graphicData>
            </a:graphic>
          </wp:inline>
        </w:drawing>
      </w:r>
      <w:r>
        <w:rPr>
          <w:b/>
          <w:noProof/>
          <w:szCs w:val="24"/>
          <w:lang w:eastAsia="es-CO"/>
        </w:rPr>
        <w:drawing>
          <wp:inline distT="0" distB="0" distL="0" distR="0">
            <wp:extent cx="2552700" cy="2494056"/>
            <wp:effectExtent l="19050" t="0" r="0" b="0"/>
            <wp:docPr id="18" name="Imagen 7" descr="C:\Users\Juliana\Documents\FONDO DE ADAPTACIÓN\ANTIOQUIA\CAÑASGORDAS\FOTOS CAÑASGORDAS\FOTOS SALIDA 1 CAÑASGORDAS\P1030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uliana\Documents\FONDO DE ADAPTACIÓN\ANTIOQUIA\CAÑASGORDAS\FOTOS CAÑASGORDAS\FOTOS SALIDA 1 CAÑASGORDAS\P1030463.JPG"/>
                    <pic:cNvPicPr>
                      <a:picLocks noChangeAspect="1" noChangeArrowheads="1"/>
                    </pic:cNvPicPr>
                  </pic:nvPicPr>
                  <pic:blipFill>
                    <a:blip r:embed="rId24" cstate="print"/>
                    <a:srcRect/>
                    <a:stretch>
                      <a:fillRect/>
                    </a:stretch>
                  </pic:blipFill>
                  <pic:spPr bwMode="auto">
                    <a:xfrm>
                      <a:off x="0" y="0"/>
                      <a:ext cx="2554694" cy="2496004"/>
                    </a:xfrm>
                    <a:prstGeom prst="rect">
                      <a:avLst/>
                    </a:prstGeom>
                    <a:noFill/>
                    <a:ln w="9525">
                      <a:noFill/>
                      <a:miter lim="800000"/>
                      <a:headEnd/>
                      <a:tailEnd/>
                    </a:ln>
                  </pic:spPr>
                </pic:pic>
              </a:graphicData>
            </a:graphic>
          </wp:inline>
        </w:drawing>
      </w:r>
    </w:p>
    <w:p w:rsidR="003633C2" w:rsidRDefault="003633C2" w:rsidP="003633C2">
      <w:pPr>
        <w:ind w:left="708"/>
        <w:jc w:val="center"/>
        <w:rPr>
          <w:b/>
          <w:szCs w:val="24"/>
        </w:rPr>
      </w:pPr>
      <w:r>
        <w:rPr>
          <w:szCs w:val="24"/>
        </w:rPr>
        <w:t>En este punto se recomienda</w:t>
      </w:r>
      <w:r w:rsidRPr="00953615">
        <w:rPr>
          <w:szCs w:val="24"/>
        </w:rPr>
        <w:t xml:space="preserve"> realizar viaducto</w:t>
      </w:r>
      <w:r>
        <w:rPr>
          <w:szCs w:val="24"/>
        </w:rPr>
        <w:t>.</w:t>
      </w:r>
    </w:p>
    <w:p w:rsidR="00083782" w:rsidRDefault="00083782" w:rsidP="00083782">
      <w:pPr>
        <w:ind w:left="708"/>
        <w:jc w:val="center"/>
        <w:rPr>
          <w:b/>
          <w:szCs w:val="24"/>
        </w:rPr>
      </w:pPr>
      <w:r>
        <w:rPr>
          <w:b/>
          <w:szCs w:val="24"/>
        </w:rPr>
        <w:t>PC1</w:t>
      </w:r>
      <w:r w:rsidR="003633C2">
        <w:rPr>
          <w:b/>
          <w:szCs w:val="24"/>
        </w:rPr>
        <w:t>1</w:t>
      </w:r>
    </w:p>
    <w:p w:rsidR="00083782" w:rsidRDefault="00083782" w:rsidP="00083782">
      <w:pPr>
        <w:ind w:left="708"/>
        <w:jc w:val="center"/>
        <w:rPr>
          <w:b/>
          <w:szCs w:val="24"/>
        </w:rPr>
      </w:pPr>
      <w:r>
        <w:rPr>
          <w:b/>
          <w:noProof/>
          <w:szCs w:val="24"/>
          <w:lang w:eastAsia="es-CO"/>
        </w:rPr>
        <w:drawing>
          <wp:inline distT="0" distB="0" distL="0" distR="0">
            <wp:extent cx="4238625" cy="2771775"/>
            <wp:effectExtent l="19050" t="0" r="9525" b="0"/>
            <wp:docPr id="19" name="Imagen 9" descr="C:\Users\Juliana\Documents\FONDO DE ADAPTACIÓN\ANTIOQUIA\CAÑASGORDAS\FOTOS CAÑASGORDAS\SAM_0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liana\Documents\FONDO DE ADAPTACIÓN\ANTIOQUIA\CAÑASGORDAS\FOTOS CAÑASGORDAS\SAM_0698.JPG"/>
                    <pic:cNvPicPr>
                      <a:picLocks noChangeAspect="1" noChangeArrowheads="1"/>
                    </pic:cNvPicPr>
                  </pic:nvPicPr>
                  <pic:blipFill>
                    <a:blip r:embed="rId25" cstate="print"/>
                    <a:srcRect/>
                    <a:stretch>
                      <a:fillRect/>
                    </a:stretch>
                  </pic:blipFill>
                  <pic:spPr bwMode="auto">
                    <a:xfrm>
                      <a:off x="0" y="0"/>
                      <a:ext cx="4241680" cy="2773773"/>
                    </a:xfrm>
                    <a:prstGeom prst="rect">
                      <a:avLst/>
                    </a:prstGeom>
                    <a:noFill/>
                    <a:ln w="9525">
                      <a:noFill/>
                      <a:miter lim="800000"/>
                      <a:headEnd/>
                      <a:tailEnd/>
                    </a:ln>
                  </pic:spPr>
                </pic:pic>
              </a:graphicData>
            </a:graphic>
          </wp:inline>
        </w:drawing>
      </w:r>
    </w:p>
    <w:p w:rsidR="00083782" w:rsidRDefault="003633C2" w:rsidP="00083782">
      <w:pPr>
        <w:ind w:left="708"/>
        <w:jc w:val="center"/>
        <w:rPr>
          <w:b/>
          <w:szCs w:val="24"/>
        </w:rPr>
      </w:pPr>
      <w:r>
        <w:rPr>
          <w:szCs w:val="24"/>
        </w:rPr>
        <w:t>En este punto se recomienda</w:t>
      </w:r>
      <w:r w:rsidRPr="00953615">
        <w:rPr>
          <w:szCs w:val="24"/>
        </w:rPr>
        <w:t xml:space="preserve"> realizar viaducto</w:t>
      </w:r>
      <w:r>
        <w:rPr>
          <w:szCs w:val="24"/>
        </w:rPr>
        <w:t>.</w:t>
      </w:r>
    </w:p>
    <w:p w:rsidR="00083782" w:rsidRDefault="00083782" w:rsidP="00083782">
      <w:pPr>
        <w:ind w:left="708"/>
        <w:jc w:val="center"/>
        <w:rPr>
          <w:b/>
          <w:szCs w:val="24"/>
        </w:rPr>
      </w:pPr>
      <w:r>
        <w:rPr>
          <w:b/>
          <w:szCs w:val="24"/>
        </w:rPr>
        <w:lastRenderedPageBreak/>
        <w:t>PC1</w:t>
      </w:r>
      <w:r w:rsidR="003633C2">
        <w:rPr>
          <w:b/>
          <w:szCs w:val="24"/>
        </w:rPr>
        <w:t>2</w:t>
      </w:r>
    </w:p>
    <w:p w:rsidR="00083782" w:rsidRDefault="00083782" w:rsidP="00083782">
      <w:pPr>
        <w:ind w:left="708"/>
        <w:jc w:val="center"/>
        <w:rPr>
          <w:b/>
          <w:szCs w:val="24"/>
        </w:rPr>
      </w:pPr>
      <w:r>
        <w:rPr>
          <w:b/>
          <w:noProof/>
          <w:szCs w:val="24"/>
          <w:lang w:eastAsia="es-CO"/>
        </w:rPr>
        <w:drawing>
          <wp:inline distT="0" distB="0" distL="0" distR="0">
            <wp:extent cx="4067175" cy="3048000"/>
            <wp:effectExtent l="19050" t="0" r="9525" b="0"/>
            <wp:docPr id="20" name="Imagen 11" descr="C:\Users\Juliana\Documents\FONDO DE ADAPTACIÓN\ANTIOQUIA\CAÑASGORDAS\FOTOS CAÑASGORDAS\FOTOS SALIDA 1 CAÑASGORDAS\P1030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uliana\Documents\FONDO DE ADAPTACIÓN\ANTIOQUIA\CAÑASGORDAS\FOTOS CAÑASGORDAS\FOTOS SALIDA 1 CAÑASGORDAS\P1030468.JPG"/>
                    <pic:cNvPicPr>
                      <a:picLocks noChangeAspect="1" noChangeArrowheads="1"/>
                    </pic:cNvPicPr>
                  </pic:nvPicPr>
                  <pic:blipFill>
                    <a:blip r:embed="rId26" cstate="print"/>
                    <a:srcRect/>
                    <a:stretch>
                      <a:fillRect/>
                    </a:stretch>
                  </pic:blipFill>
                  <pic:spPr bwMode="auto">
                    <a:xfrm>
                      <a:off x="0" y="0"/>
                      <a:ext cx="4067175" cy="3048000"/>
                    </a:xfrm>
                    <a:prstGeom prst="rect">
                      <a:avLst/>
                    </a:prstGeom>
                    <a:noFill/>
                    <a:ln w="9525">
                      <a:noFill/>
                      <a:miter lim="800000"/>
                      <a:headEnd/>
                      <a:tailEnd/>
                    </a:ln>
                  </pic:spPr>
                </pic:pic>
              </a:graphicData>
            </a:graphic>
          </wp:inline>
        </w:drawing>
      </w:r>
    </w:p>
    <w:p w:rsidR="006B16E8" w:rsidRDefault="003633C2" w:rsidP="006B16E8">
      <w:pPr>
        <w:ind w:left="708"/>
        <w:jc w:val="center"/>
        <w:rPr>
          <w:szCs w:val="24"/>
        </w:rPr>
      </w:pPr>
      <w:r>
        <w:rPr>
          <w:szCs w:val="24"/>
        </w:rPr>
        <w:t>En este punto se recomienda realizar a</w:t>
      </w:r>
      <w:r w:rsidRPr="008D1D8C">
        <w:rPr>
          <w:szCs w:val="24"/>
        </w:rPr>
        <w:t xml:space="preserve">poyos en concreto </w:t>
      </w:r>
      <w:r>
        <w:rPr>
          <w:szCs w:val="24"/>
        </w:rPr>
        <w:t>al inicio y final del tramo afectado</w:t>
      </w:r>
      <w:r w:rsidR="006B16E8">
        <w:rPr>
          <w:szCs w:val="24"/>
        </w:rPr>
        <w:t xml:space="preserve"> y control de erosión del talud por medio de </w:t>
      </w:r>
      <w:proofErr w:type="spellStart"/>
      <w:r w:rsidR="006B16E8">
        <w:rPr>
          <w:szCs w:val="24"/>
        </w:rPr>
        <w:t>geomalla</w:t>
      </w:r>
      <w:proofErr w:type="spellEnd"/>
      <w:r w:rsidR="006B16E8">
        <w:rPr>
          <w:szCs w:val="24"/>
        </w:rPr>
        <w:t xml:space="preserve"> y plantas de vetiver para revegetalizar el talud.</w:t>
      </w:r>
    </w:p>
    <w:p w:rsidR="003633C2" w:rsidRPr="003633C2" w:rsidRDefault="003633C2" w:rsidP="003633C2">
      <w:pPr>
        <w:ind w:left="708"/>
        <w:jc w:val="center"/>
        <w:rPr>
          <w:b/>
          <w:szCs w:val="24"/>
        </w:rPr>
      </w:pPr>
    </w:p>
    <w:p w:rsidR="009F22F8" w:rsidRDefault="009F22F8" w:rsidP="00083782">
      <w:pPr>
        <w:ind w:left="708"/>
        <w:jc w:val="center"/>
        <w:rPr>
          <w:b/>
          <w:szCs w:val="24"/>
        </w:rPr>
      </w:pPr>
    </w:p>
    <w:p w:rsidR="009F22F8" w:rsidRDefault="009F22F8" w:rsidP="00083782">
      <w:pPr>
        <w:ind w:left="708"/>
        <w:jc w:val="center"/>
        <w:rPr>
          <w:b/>
          <w:szCs w:val="24"/>
        </w:rPr>
      </w:pPr>
    </w:p>
    <w:p w:rsidR="009F22F8" w:rsidRDefault="009F22F8" w:rsidP="00083782">
      <w:pPr>
        <w:ind w:left="708"/>
        <w:jc w:val="center"/>
        <w:rPr>
          <w:b/>
          <w:szCs w:val="24"/>
        </w:rPr>
      </w:pPr>
    </w:p>
    <w:p w:rsidR="009F22F8" w:rsidRDefault="009F22F8" w:rsidP="00083782">
      <w:pPr>
        <w:ind w:left="708"/>
        <w:jc w:val="center"/>
        <w:rPr>
          <w:b/>
          <w:szCs w:val="24"/>
        </w:rPr>
      </w:pPr>
    </w:p>
    <w:p w:rsidR="009F22F8" w:rsidRDefault="009F22F8" w:rsidP="00083782">
      <w:pPr>
        <w:ind w:left="708"/>
        <w:jc w:val="center"/>
        <w:rPr>
          <w:b/>
          <w:szCs w:val="24"/>
        </w:rPr>
      </w:pPr>
    </w:p>
    <w:p w:rsidR="009F22F8" w:rsidRDefault="009F22F8" w:rsidP="00083782">
      <w:pPr>
        <w:ind w:left="708"/>
        <w:jc w:val="center"/>
        <w:rPr>
          <w:b/>
          <w:szCs w:val="24"/>
        </w:rPr>
      </w:pPr>
    </w:p>
    <w:p w:rsidR="009F22F8" w:rsidRDefault="009F22F8" w:rsidP="00083782">
      <w:pPr>
        <w:ind w:left="708"/>
        <w:jc w:val="center"/>
        <w:rPr>
          <w:b/>
          <w:szCs w:val="24"/>
        </w:rPr>
      </w:pPr>
    </w:p>
    <w:p w:rsidR="00083782" w:rsidRDefault="00083782" w:rsidP="00083782">
      <w:pPr>
        <w:ind w:left="708"/>
        <w:jc w:val="center"/>
        <w:rPr>
          <w:b/>
          <w:szCs w:val="24"/>
        </w:rPr>
      </w:pPr>
      <w:r>
        <w:rPr>
          <w:b/>
          <w:szCs w:val="24"/>
        </w:rPr>
        <w:lastRenderedPageBreak/>
        <w:t>PC1</w:t>
      </w:r>
      <w:r w:rsidR="009F22F8">
        <w:rPr>
          <w:b/>
          <w:szCs w:val="24"/>
        </w:rPr>
        <w:t>3</w:t>
      </w:r>
    </w:p>
    <w:p w:rsidR="00083782" w:rsidRDefault="00083782" w:rsidP="00083782">
      <w:pPr>
        <w:ind w:left="708"/>
        <w:jc w:val="center"/>
        <w:rPr>
          <w:b/>
          <w:szCs w:val="24"/>
        </w:rPr>
      </w:pPr>
      <w:r>
        <w:rPr>
          <w:b/>
          <w:noProof/>
          <w:szCs w:val="24"/>
          <w:lang w:eastAsia="es-CO"/>
        </w:rPr>
        <w:drawing>
          <wp:inline distT="0" distB="0" distL="0" distR="0">
            <wp:extent cx="4067175" cy="2571750"/>
            <wp:effectExtent l="19050" t="0" r="9525" b="0"/>
            <wp:docPr id="21" name="Imagen 12" descr="C:\Users\Juliana\Documents\FONDO DE ADAPTACIÓN\ANTIOQUIA\CAÑASGORDAS\FOTOS CAÑASGORDAS\FOTOS SALIDA 1 CAÑASGORDAS\P1030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uliana\Documents\FONDO DE ADAPTACIÓN\ANTIOQUIA\CAÑASGORDAS\FOTOS CAÑASGORDAS\FOTOS SALIDA 1 CAÑASGORDAS\P1030472.JPG"/>
                    <pic:cNvPicPr>
                      <a:picLocks noChangeAspect="1" noChangeArrowheads="1"/>
                    </pic:cNvPicPr>
                  </pic:nvPicPr>
                  <pic:blipFill>
                    <a:blip r:embed="rId27" cstate="print"/>
                    <a:srcRect/>
                    <a:stretch>
                      <a:fillRect/>
                    </a:stretch>
                  </pic:blipFill>
                  <pic:spPr bwMode="auto">
                    <a:xfrm>
                      <a:off x="0" y="0"/>
                      <a:ext cx="4067175" cy="2571750"/>
                    </a:xfrm>
                    <a:prstGeom prst="rect">
                      <a:avLst/>
                    </a:prstGeom>
                    <a:noFill/>
                    <a:ln w="9525">
                      <a:noFill/>
                      <a:miter lim="800000"/>
                      <a:headEnd/>
                      <a:tailEnd/>
                    </a:ln>
                  </pic:spPr>
                </pic:pic>
              </a:graphicData>
            </a:graphic>
          </wp:inline>
        </w:drawing>
      </w:r>
    </w:p>
    <w:p w:rsidR="009F22F8" w:rsidRDefault="009F22F8" w:rsidP="009F22F8">
      <w:pPr>
        <w:ind w:left="708"/>
        <w:jc w:val="center"/>
        <w:rPr>
          <w:b/>
          <w:szCs w:val="24"/>
        </w:rPr>
      </w:pPr>
      <w:r>
        <w:rPr>
          <w:szCs w:val="24"/>
        </w:rPr>
        <w:t>En este punto se recomienda</w:t>
      </w:r>
      <w:r w:rsidRPr="00953615">
        <w:rPr>
          <w:szCs w:val="24"/>
        </w:rPr>
        <w:t xml:space="preserve"> realizar viaducto</w:t>
      </w:r>
      <w:r>
        <w:rPr>
          <w:szCs w:val="24"/>
        </w:rPr>
        <w:t>.</w:t>
      </w:r>
    </w:p>
    <w:p w:rsidR="00083782" w:rsidRDefault="00083782" w:rsidP="00083782">
      <w:pPr>
        <w:ind w:left="708"/>
        <w:jc w:val="center"/>
        <w:rPr>
          <w:b/>
          <w:szCs w:val="24"/>
        </w:rPr>
      </w:pPr>
      <w:r>
        <w:rPr>
          <w:b/>
          <w:szCs w:val="24"/>
        </w:rPr>
        <w:t>PC1</w:t>
      </w:r>
      <w:r w:rsidR="009F22F8">
        <w:rPr>
          <w:b/>
          <w:szCs w:val="24"/>
        </w:rPr>
        <w:t>4</w:t>
      </w:r>
    </w:p>
    <w:p w:rsidR="00083782" w:rsidRDefault="000B1ABA" w:rsidP="00083782">
      <w:pPr>
        <w:ind w:left="708"/>
        <w:jc w:val="center"/>
        <w:rPr>
          <w:b/>
          <w:szCs w:val="24"/>
        </w:rPr>
      </w:pPr>
      <w:r>
        <w:rPr>
          <w:b/>
          <w:noProof/>
          <w:szCs w:val="24"/>
          <w:lang w:eastAsia="es-CO"/>
        </w:rPr>
        <w:pict>
          <v:shapetype id="_x0000_t32" coordsize="21600,21600" o:spt="32" o:oned="t" path="m,l21600,21600e" filled="f">
            <v:path arrowok="t" fillok="f" o:connecttype="none"/>
            <o:lock v:ext="edit" shapetype="t"/>
          </v:shapetype>
          <v:shape id="_x0000_s1583" type="#_x0000_t32" style="position:absolute;left:0;text-align:left;margin-left:199.95pt;margin-top:33.7pt;width:0;height:164.25pt;z-index:251667456" o:connectortype="straight" strokecolor="red" strokeweight="2.25pt">
            <v:stroke endarrow="block"/>
          </v:shape>
        </w:pict>
      </w:r>
      <w:r w:rsidR="00083782">
        <w:rPr>
          <w:b/>
          <w:noProof/>
          <w:szCs w:val="24"/>
          <w:lang w:eastAsia="es-CO"/>
        </w:rPr>
        <w:drawing>
          <wp:inline distT="0" distB="0" distL="0" distR="0">
            <wp:extent cx="2362045" cy="2533650"/>
            <wp:effectExtent l="19050" t="0" r="155" b="0"/>
            <wp:docPr id="22" name="Imagen 13" descr="C:\Users\Juliana\Documents\FONDO DE ADAPTACIÓN\ANTIOQUIA\CAÑASGORDAS\FOTOS CAÑASGORDAS\DSC08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uliana\Documents\FONDO DE ADAPTACIÓN\ANTIOQUIA\CAÑASGORDAS\FOTOS CAÑASGORDAS\DSC08976.JPG"/>
                    <pic:cNvPicPr>
                      <a:picLocks noChangeAspect="1" noChangeArrowheads="1"/>
                    </pic:cNvPicPr>
                  </pic:nvPicPr>
                  <pic:blipFill>
                    <a:blip r:embed="rId28" cstate="print"/>
                    <a:srcRect/>
                    <a:stretch>
                      <a:fillRect/>
                    </a:stretch>
                  </pic:blipFill>
                  <pic:spPr bwMode="auto">
                    <a:xfrm>
                      <a:off x="0" y="0"/>
                      <a:ext cx="2362200" cy="2533816"/>
                    </a:xfrm>
                    <a:prstGeom prst="rect">
                      <a:avLst/>
                    </a:prstGeom>
                    <a:noFill/>
                    <a:ln w="9525">
                      <a:noFill/>
                      <a:miter lim="800000"/>
                      <a:headEnd/>
                      <a:tailEnd/>
                    </a:ln>
                  </pic:spPr>
                </pic:pic>
              </a:graphicData>
            </a:graphic>
          </wp:inline>
        </w:drawing>
      </w:r>
    </w:p>
    <w:p w:rsidR="00083782" w:rsidRPr="009F22F8" w:rsidRDefault="009F22F8" w:rsidP="009F22F8">
      <w:pPr>
        <w:ind w:left="708"/>
        <w:jc w:val="center"/>
        <w:rPr>
          <w:b/>
          <w:szCs w:val="24"/>
        </w:rPr>
      </w:pPr>
      <w:r>
        <w:rPr>
          <w:szCs w:val="24"/>
        </w:rPr>
        <w:t>En este punto se recomienda</w:t>
      </w:r>
      <w:r w:rsidRPr="00953615">
        <w:rPr>
          <w:szCs w:val="24"/>
        </w:rPr>
        <w:t xml:space="preserve"> realizar viaducto</w:t>
      </w:r>
      <w:proofErr w:type="gramStart"/>
      <w:r>
        <w:rPr>
          <w:szCs w:val="24"/>
        </w:rPr>
        <w:t>.</w:t>
      </w:r>
      <w:r w:rsidR="00083782" w:rsidRPr="00101AE0">
        <w:rPr>
          <w:szCs w:val="24"/>
        </w:rPr>
        <w:t>(</w:t>
      </w:r>
      <w:proofErr w:type="gramEnd"/>
      <w:r w:rsidR="00083782" w:rsidRPr="00101AE0">
        <w:rPr>
          <w:szCs w:val="24"/>
        </w:rPr>
        <w:t xml:space="preserve">la tubería está cerca del muro). </w:t>
      </w:r>
    </w:p>
    <w:p w:rsidR="00083782" w:rsidRDefault="00083782" w:rsidP="00083782">
      <w:pPr>
        <w:ind w:left="708"/>
        <w:jc w:val="center"/>
        <w:rPr>
          <w:b/>
          <w:szCs w:val="24"/>
        </w:rPr>
      </w:pPr>
      <w:r>
        <w:rPr>
          <w:b/>
          <w:szCs w:val="24"/>
        </w:rPr>
        <w:lastRenderedPageBreak/>
        <w:t>PC1</w:t>
      </w:r>
      <w:r w:rsidR="009F22F8">
        <w:rPr>
          <w:b/>
          <w:szCs w:val="24"/>
        </w:rPr>
        <w:t>5</w:t>
      </w:r>
    </w:p>
    <w:p w:rsidR="009F22F8" w:rsidRDefault="009F22F8" w:rsidP="00083782">
      <w:pPr>
        <w:ind w:left="708"/>
        <w:jc w:val="center"/>
        <w:rPr>
          <w:b/>
          <w:szCs w:val="24"/>
        </w:rPr>
      </w:pPr>
      <w:r>
        <w:rPr>
          <w:b/>
          <w:noProof/>
          <w:szCs w:val="24"/>
          <w:lang w:eastAsia="es-CO"/>
        </w:rPr>
        <w:drawing>
          <wp:inline distT="0" distB="0" distL="0" distR="0">
            <wp:extent cx="3111500" cy="2333625"/>
            <wp:effectExtent l="19050" t="0" r="0" b="0"/>
            <wp:docPr id="25" name="Imagen 1" descr="C:\Users\Juliana\Documents\FONDO DE ADAPTACIÓN\ANTIOQUIA\CAÑASGORDAS\FOTOS CAÑASGORDAS\ULTIMAS\DSCN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Documents\FONDO DE ADAPTACIÓN\ANTIOQUIA\CAÑASGORDAS\FOTOS CAÑASGORDAS\ULTIMAS\DSCN0139.JPG"/>
                    <pic:cNvPicPr>
                      <a:picLocks noChangeAspect="1" noChangeArrowheads="1"/>
                    </pic:cNvPicPr>
                  </pic:nvPicPr>
                  <pic:blipFill>
                    <a:blip r:embed="rId29" cstate="print"/>
                    <a:srcRect/>
                    <a:stretch>
                      <a:fillRect/>
                    </a:stretch>
                  </pic:blipFill>
                  <pic:spPr bwMode="auto">
                    <a:xfrm>
                      <a:off x="0" y="0"/>
                      <a:ext cx="3111500" cy="2333625"/>
                    </a:xfrm>
                    <a:prstGeom prst="rect">
                      <a:avLst/>
                    </a:prstGeom>
                    <a:noFill/>
                    <a:ln w="9525">
                      <a:noFill/>
                      <a:miter lim="800000"/>
                      <a:headEnd/>
                      <a:tailEnd/>
                    </a:ln>
                  </pic:spPr>
                </pic:pic>
              </a:graphicData>
            </a:graphic>
          </wp:inline>
        </w:drawing>
      </w:r>
    </w:p>
    <w:p w:rsidR="009F22F8" w:rsidRDefault="009F22F8" w:rsidP="009F22F8">
      <w:pPr>
        <w:ind w:left="708"/>
        <w:jc w:val="center"/>
        <w:rPr>
          <w:b/>
          <w:szCs w:val="24"/>
        </w:rPr>
      </w:pPr>
      <w:r>
        <w:rPr>
          <w:szCs w:val="24"/>
        </w:rPr>
        <w:t>En este punto se recomienda</w:t>
      </w:r>
      <w:r w:rsidRPr="00953615">
        <w:rPr>
          <w:szCs w:val="24"/>
        </w:rPr>
        <w:t xml:space="preserve"> realizar viaducto</w:t>
      </w:r>
      <w:r>
        <w:rPr>
          <w:szCs w:val="24"/>
        </w:rPr>
        <w:t>.</w:t>
      </w:r>
    </w:p>
    <w:p w:rsidR="009F22F8" w:rsidRDefault="009F22F8" w:rsidP="00083782">
      <w:pPr>
        <w:ind w:left="708"/>
        <w:jc w:val="center"/>
        <w:rPr>
          <w:b/>
          <w:szCs w:val="24"/>
        </w:rPr>
      </w:pPr>
    </w:p>
    <w:p w:rsidR="009F22F8" w:rsidRDefault="009F22F8" w:rsidP="00083782">
      <w:pPr>
        <w:ind w:left="708"/>
        <w:jc w:val="center"/>
        <w:rPr>
          <w:b/>
          <w:szCs w:val="24"/>
        </w:rPr>
      </w:pPr>
      <w:r>
        <w:rPr>
          <w:b/>
          <w:szCs w:val="24"/>
        </w:rPr>
        <w:t>PC16</w:t>
      </w:r>
    </w:p>
    <w:p w:rsidR="009F22F8" w:rsidRDefault="009F22F8" w:rsidP="00083782">
      <w:pPr>
        <w:ind w:left="708"/>
        <w:jc w:val="center"/>
        <w:rPr>
          <w:b/>
          <w:szCs w:val="24"/>
        </w:rPr>
      </w:pPr>
      <w:r>
        <w:rPr>
          <w:b/>
          <w:noProof/>
          <w:szCs w:val="24"/>
          <w:lang w:eastAsia="es-CO"/>
        </w:rPr>
        <w:drawing>
          <wp:inline distT="0" distB="0" distL="0" distR="0">
            <wp:extent cx="3114675" cy="2336006"/>
            <wp:effectExtent l="19050" t="0" r="9525" b="0"/>
            <wp:docPr id="26" name="Imagen 2" descr="C:\Users\Juliana\Documents\FONDO DE ADAPTACIÓN\ANTIOQUIA\CAÑASGORDAS\FOTOS CAÑASGORDAS\ULTIMAS\DSCN0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liana\Documents\FONDO DE ADAPTACIÓN\ANTIOQUIA\CAÑASGORDAS\FOTOS CAÑASGORDAS\ULTIMAS\DSCN0147.JPG"/>
                    <pic:cNvPicPr>
                      <a:picLocks noChangeAspect="1" noChangeArrowheads="1"/>
                    </pic:cNvPicPr>
                  </pic:nvPicPr>
                  <pic:blipFill>
                    <a:blip r:embed="rId30" cstate="print"/>
                    <a:srcRect/>
                    <a:stretch>
                      <a:fillRect/>
                    </a:stretch>
                  </pic:blipFill>
                  <pic:spPr bwMode="auto">
                    <a:xfrm>
                      <a:off x="0" y="0"/>
                      <a:ext cx="3114675" cy="2336006"/>
                    </a:xfrm>
                    <a:prstGeom prst="rect">
                      <a:avLst/>
                    </a:prstGeom>
                    <a:noFill/>
                    <a:ln w="9525">
                      <a:noFill/>
                      <a:miter lim="800000"/>
                      <a:headEnd/>
                      <a:tailEnd/>
                    </a:ln>
                  </pic:spPr>
                </pic:pic>
              </a:graphicData>
            </a:graphic>
          </wp:inline>
        </w:drawing>
      </w:r>
    </w:p>
    <w:p w:rsidR="009F22F8" w:rsidRDefault="009F22F8" w:rsidP="009F22F8">
      <w:pPr>
        <w:ind w:left="708"/>
        <w:jc w:val="center"/>
        <w:rPr>
          <w:b/>
          <w:szCs w:val="24"/>
        </w:rPr>
      </w:pPr>
      <w:r>
        <w:rPr>
          <w:szCs w:val="24"/>
        </w:rPr>
        <w:t>En este punto se recomienda</w:t>
      </w:r>
      <w:r w:rsidRPr="00953615">
        <w:rPr>
          <w:szCs w:val="24"/>
        </w:rPr>
        <w:t xml:space="preserve"> realizar viaducto</w:t>
      </w:r>
      <w:r>
        <w:rPr>
          <w:szCs w:val="24"/>
        </w:rPr>
        <w:t>.</w:t>
      </w:r>
    </w:p>
    <w:p w:rsidR="00531FDF" w:rsidRDefault="00531FDF" w:rsidP="00083782">
      <w:pPr>
        <w:ind w:left="708"/>
        <w:jc w:val="center"/>
        <w:rPr>
          <w:b/>
          <w:szCs w:val="24"/>
        </w:rPr>
      </w:pPr>
    </w:p>
    <w:p w:rsidR="009F22F8" w:rsidRDefault="009F22F8" w:rsidP="00083782">
      <w:pPr>
        <w:ind w:left="708"/>
        <w:jc w:val="center"/>
        <w:rPr>
          <w:b/>
          <w:szCs w:val="24"/>
        </w:rPr>
      </w:pPr>
      <w:r>
        <w:rPr>
          <w:b/>
          <w:szCs w:val="24"/>
        </w:rPr>
        <w:lastRenderedPageBreak/>
        <w:t>PC17</w:t>
      </w:r>
    </w:p>
    <w:p w:rsidR="00083782" w:rsidRDefault="00083782" w:rsidP="00083782">
      <w:pPr>
        <w:ind w:left="708"/>
        <w:jc w:val="center"/>
        <w:rPr>
          <w:b/>
          <w:szCs w:val="24"/>
        </w:rPr>
      </w:pPr>
      <w:r>
        <w:rPr>
          <w:b/>
          <w:noProof/>
          <w:szCs w:val="24"/>
          <w:lang w:eastAsia="es-CO"/>
        </w:rPr>
        <w:drawing>
          <wp:inline distT="0" distB="0" distL="0" distR="0">
            <wp:extent cx="3581400" cy="2505075"/>
            <wp:effectExtent l="19050" t="0" r="0" b="0"/>
            <wp:docPr id="23" name="Imagen 14" descr="C:\Users\Juliana\Documents\FONDO DE ADAPTACIÓN\ANTIOQUIA\CAÑASGORDAS\DISEÑO\geotecnia\Puntos criticos\IMG_0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uliana\Documents\FONDO DE ADAPTACIÓN\ANTIOQUIA\CAÑASGORDAS\DISEÑO\geotecnia\Puntos criticos\IMG_0387.jpg"/>
                    <pic:cNvPicPr>
                      <a:picLocks noChangeAspect="1" noChangeArrowheads="1"/>
                    </pic:cNvPicPr>
                  </pic:nvPicPr>
                  <pic:blipFill>
                    <a:blip r:embed="rId31" cstate="print"/>
                    <a:srcRect/>
                    <a:stretch>
                      <a:fillRect/>
                    </a:stretch>
                  </pic:blipFill>
                  <pic:spPr bwMode="auto">
                    <a:xfrm>
                      <a:off x="0" y="0"/>
                      <a:ext cx="3583305" cy="2506407"/>
                    </a:xfrm>
                    <a:prstGeom prst="rect">
                      <a:avLst/>
                    </a:prstGeom>
                    <a:noFill/>
                    <a:ln w="9525">
                      <a:noFill/>
                      <a:miter lim="800000"/>
                      <a:headEnd/>
                      <a:tailEnd/>
                    </a:ln>
                  </pic:spPr>
                </pic:pic>
              </a:graphicData>
            </a:graphic>
          </wp:inline>
        </w:drawing>
      </w:r>
    </w:p>
    <w:p w:rsidR="009F22F8" w:rsidRDefault="009F22F8" w:rsidP="009F22F8">
      <w:pPr>
        <w:ind w:left="708"/>
        <w:jc w:val="center"/>
        <w:rPr>
          <w:b/>
          <w:szCs w:val="24"/>
        </w:rPr>
      </w:pPr>
      <w:r>
        <w:rPr>
          <w:szCs w:val="24"/>
        </w:rPr>
        <w:t>En este punto se recomienda</w:t>
      </w:r>
      <w:r w:rsidRPr="00953615">
        <w:rPr>
          <w:szCs w:val="24"/>
        </w:rPr>
        <w:t xml:space="preserve"> realizar viaducto</w:t>
      </w:r>
      <w:r>
        <w:rPr>
          <w:szCs w:val="24"/>
        </w:rPr>
        <w:t>.</w:t>
      </w:r>
      <w:r w:rsidR="006B16E8">
        <w:rPr>
          <w:szCs w:val="24"/>
        </w:rPr>
        <w:t xml:space="preserve"> </w:t>
      </w:r>
      <w:proofErr w:type="gramStart"/>
      <w:r w:rsidR="006B16E8">
        <w:rPr>
          <w:szCs w:val="24"/>
        </w:rPr>
        <w:t>y</w:t>
      </w:r>
      <w:proofErr w:type="gramEnd"/>
      <w:r w:rsidR="006B16E8">
        <w:rPr>
          <w:szCs w:val="24"/>
        </w:rPr>
        <w:t xml:space="preserve"> control de erosión del talud por medio de manto para control de erosión (</w:t>
      </w:r>
      <w:proofErr w:type="spellStart"/>
      <w:r w:rsidR="006B16E8">
        <w:rPr>
          <w:szCs w:val="24"/>
        </w:rPr>
        <w:t>agromanto</w:t>
      </w:r>
      <w:proofErr w:type="spellEnd"/>
      <w:r w:rsidR="006B16E8">
        <w:rPr>
          <w:szCs w:val="24"/>
        </w:rPr>
        <w:t>)</w:t>
      </w:r>
    </w:p>
    <w:p w:rsidR="00083782" w:rsidRDefault="00083782" w:rsidP="00083782">
      <w:pPr>
        <w:ind w:left="708"/>
        <w:jc w:val="center"/>
        <w:rPr>
          <w:b/>
          <w:szCs w:val="24"/>
        </w:rPr>
      </w:pPr>
      <w:r>
        <w:rPr>
          <w:b/>
          <w:szCs w:val="24"/>
        </w:rPr>
        <w:t>PC1</w:t>
      </w:r>
      <w:r w:rsidR="009F22F8">
        <w:rPr>
          <w:b/>
          <w:szCs w:val="24"/>
        </w:rPr>
        <w:t>8</w:t>
      </w:r>
    </w:p>
    <w:p w:rsidR="00083782" w:rsidRDefault="00083782" w:rsidP="00083782">
      <w:pPr>
        <w:ind w:left="708"/>
        <w:jc w:val="center"/>
        <w:rPr>
          <w:b/>
          <w:szCs w:val="24"/>
        </w:rPr>
      </w:pPr>
      <w:r>
        <w:rPr>
          <w:b/>
          <w:noProof/>
          <w:szCs w:val="24"/>
          <w:lang w:eastAsia="es-CO"/>
        </w:rPr>
        <w:drawing>
          <wp:inline distT="0" distB="0" distL="0" distR="0">
            <wp:extent cx="4027157" cy="2419350"/>
            <wp:effectExtent l="19050" t="0" r="0" b="0"/>
            <wp:docPr id="24" name="Imagen 15" descr="C:\Users\Juliana\Documents\FONDO DE ADAPTACIÓN\ANTIOQUIA\CAÑASGORDAS\DISEÑO\geotecnia\Puntos criticos\IMG_0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uliana\Documents\FONDO DE ADAPTACIÓN\ANTIOQUIA\CAÑASGORDAS\DISEÑO\geotecnia\Puntos criticos\IMG_0384.jpg"/>
                    <pic:cNvPicPr>
                      <a:picLocks noChangeAspect="1" noChangeArrowheads="1"/>
                    </pic:cNvPicPr>
                  </pic:nvPicPr>
                  <pic:blipFill>
                    <a:blip r:embed="rId32" cstate="print"/>
                    <a:srcRect/>
                    <a:stretch>
                      <a:fillRect/>
                    </a:stretch>
                  </pic:blipFill>
                  <pic:spPr bwMode="auto">
                    <a:xfrm>
                      <a:off x="0" y="0"/>
                      <a:ext cx="4030980" cy="2421646"/>
                    </a:xfrm>
                    <a:prstGeom prst="rect">
                      <a:avLst/>
                    </a:prstGeom>
                    <a:noFill/>
                    <a:ln w="9525">
                      <a:noFill/>
                      <a:miter lim="800000"/>
                      <a:headEnd/>
                      <a:tailEnd/>
                    </a:ln>
                  </pic:spPr>
                </pic:pic>
              </a:graphicData>
            </a:graphic>
          </wp:inline>
        </w:drawing>
      </w:r>
    </w:p>
    <w:p w:rsidR="001C36FB" w:rsidRPr="00AD78C6" w:rsidRDefault="005354BC" w:rsidP="00AD78C6">
      <w:pPr>
        <w:ind w:left="708"/>
        <w:jc w:val="center"/>
        <w:rPr>
          <w:szCs w:val="24"/>
        </w:rPr>
      </w:pPr>
      <w:r>
        <w:rPr>
          <w:szCs w:val="24"/>
        </w:rPr>
        <w:t>En este punto se recomienda realizar a</w:t>
      </w:r>
      <w:r w:rsidRPr="008D1D8C">
        <w:rPr>
          <w:szCs w:val="24"/>
        </w:rPr>
        <w:t xml:space="preserve">poyos en concreto </w:t>
      </w:r>
      <w:r>
        <w:rPr>
          <w:szCs w:val="24"/>
        </w:rPr>
        <w:t>al i</w:t>
      </w:r>
      <w:r w:rsidR="00AD78C6">
        <w:rPr>
          <w:szCs w:val="24"/>
        </w:rPr>
        <w:t>nicio y final del tramo afectado.</w:t>
      </w:r>
    </w:p>
    <w:sectPr w:rsidR="001C36FB" w:rsidRPr="00AD78C6" w:rsidSect="005454A6">
      <w:headerReference w:type="default" r:id="rId33"/>
      <w:footerReference w:type="even" r:id="rId34"/>
      <w:footerReference w:type="default" r:id="rId35"/>
      <w:pgSz w:w="12240" w:h="15840" w:code="1"/>
      <w:pgMar w:top="1701" w:right="1701" w:bottom="1134" w:left="226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74D4" w:rsidRDefault="003174D4">
      <w:r>
        <w:separator/>
      </w:r>
    </w:p>
    <w:p w:rsidR="003174D4" w:rsidRDefault="003174D4"/>
  </w:endnote>
  <w:endnote w:type="continuationSeparator" w:id="0">
    <w:p w:rsidR="003174D4" w:rsidRDefault="003174D4">
      <w:r>
        <w:continuationSeparator/>
      </w:r>
    </w:p>
    <w:p w:rsidR="003174D4" w:rsidRDefault="003174D4"/>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7AE" w:rsidRDefault="000B1ABA" w:rsidP="003237EE">
    <w:pPr>
      <w:pStyle w:val="Piedepgina"/>
      <w:framePr w:wrap="around" w:vAnchor="text" w:hAnchor="margin" w:xAlign="right" w:y="1"/>
      <w:rPr>
        <w:rStyle w:val="Nmerodepgina"/>
      </w:rPr>
    </w:pPr>
    <w:r>
      <w:rPr>
        <w:rStyle w:val="Nmerodepgina"/>
      </w:rPr>
      <w:fldChar w:fldCharType="begin"/>
    </w:r>
    <w:r w:rsidR="008C67AE">
      <w:rPr>
        <w:rStyle w:val="Nmerodepgina"/>
      </w:rPr>
      <w:instrText xml:space="preserve">PAGE  </w:instrText>
    </w:r>
    <w:r>
      <w:rPr>
        <w:rStyle w:val="Nmerodepgina"/>
      </w:rPr>
      <w:fldChar w:fldCharType="end"/>
    </w:r>
  </w:p>
  <w:p w:rsidR="008C67AE" w:rsidRDefault="008C67AE" w:rsidP="003237EE">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7AE" w:rsidRDefault="008C67AE" w:rsidP="003237EE">
    <w:pPr>
      <w:pStyle w:val="Piedepgina"/>
      <w:jc w:val="right"/>
      <w:rPr>
        <w:rFonts w:ascii="Verdana" w:hAnsi="Verdana"/>
        <w:sz w:val="20"/>
        <w:lang w:val="en-GB"/>
      </w:rPr>
    </w:pPr>
  </w:p>
  <w:p w:rsidR="008C67AE" w:rsidRDefault="000B1ABA" w:rsidP="003237EE">
    <w:pPr>
      <w:pStyle w:val="Encabezado"/>
      <w:rPr>
        <w:rFonts w:ascii="Verdana" w:hAnsi="Verdana"/>
        <w:szCs w:val="18"/>
      </w:rPr>
    </w:pPr>
    <w:r w:rsidRPr="000B1ABA">
      <w:rPr>
        <w:rFonts w:ascii="Verdana" w:hAnsi="Verdana"/>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7171" type="#_x0000_t75" style="position:absolute;left:0;text-align:left;margin-left:-71.45pt;margin-top:-8.05pt;width:54.5pt;height:71.9pt;z-index:251663360;visibility:visible">
          <v:imagedata r:id="rId1" o:title="" chromakey="#fbfbfb"/>
        </v:shape>
      </w:pict>
    </w:r>
    <w:r w:rsidRPr="000B1ABA">
      <w:rPr>
        <w:rFonts w:ascii="Verdana" w:hAnsi="Verdana"/>
        <w:noProof/>
        <w:sz w:val="20"/>
      </w:rPr>
      <w:pict>
        <v:shape id="Imagen 8" o:spid="_x0000_s7172" type="#_x0000_t75" alt="Línea logo conhydra sola" style="position:absolute;left:0;text-align:left;margin-left:-8.3pt;margin-top:.15pt;width:493.4pt;height:12.35pt;z-index:251664384;visibility:visible">
          <v:imagedata r:id="rId2" o:title="Línea logo conhydra sola"/>
        </v:shape>
      </w:pict>
    </w:r>
    <w:r w:rsidR="008C67AE" w:rsidRPr="000278FA">
      <w:rPr>
        <w:rFonts w:ascii="Verdana" w:hAnsi="Verdana"/>
        <w:szCs w:val="18"/>
      </w:rPr>
      <w:t>CALLE 32 F Nº 63 A -117 PBX: 444</w:t>
    </w:r>
  </w:p>
  <w:p w:rsidR="008C67AE" w:rsidRPr="00A336DE" w:rsidRDefault="008C67AE" w:rsidP="003237EE">
    <w:pPr>
      <w:pStyle w:val="Encabezado"/>
      <w:rPr>
        <w:rFonts w:ascii="Verdana" w:hAnsi="Verdana"/>
        <w:szCs w:val="18"/>
      </w:rPr>
    </w:pPr>
    <w:r>
      <w:rPr>
        <w:rFonts w:ascii="Verdana" w:hAnsi="Verdana"/>
        <w:szCs w:val="18"/>
      </w:rPr>
      <w:t>CA</w:t>
    </w:r>
    <w:r w:rsidRPr="00A336DE">
      <w:rPr>
        <w:rFonts w:ascii="Verdana" w:hAnsi="Verdana"/>
        <w:szCs w:val="18"/>
      </w:rPr>
      <w:t>LLE 32 F Nº 63 A -117 PBX: (574) 444 1676 MEDELLÍN COLOMBIA</w:t>
    </w:r>
  </w:p>
  <w:p w:rsidR="008C67AE" w:rsidRPr="00A336DE" w:rsidRDefault="008C67AE" w:rsidP="003237EE">
    <w:pPr>
      <w:jc w:val="center"/>
      <w:rPr>
        <w:rFonts w:ascii="Verdana" w:hAnsi="Verdana"/>
        <w:sz w:val="18"/>
        <w:szCs w:val="18"/>
        <w:lang w:val="en-GB"/>
      </w:rPr>
    </w:pPr>
    <w:r w:rsidRPr="00A336DE">
      <w:rPr>
        <w:rFonts w:ascii="Verdana" w:hAnsi="Verdana"/>
        <w:sz w:val="18"/>
        <w:szCs w:val="18"/>
      </w:rPr>
      <w:t>www.conhydra.com</w:t>
    </w:r>
  </w:p>
  <w:p w:rsidR="008C67AE" w:rsidRDefault="008C67AE" w:rsidP="003237EE">
    <w:pPr>
      <w:pStyle w:val="Encabezado"/>
      <w:rPr>
        <w:rFonts w:ascii="Verdana" w:hAnsi="Verdana"/>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74D4" w:rsidRDefault="003174D4">
      <w:r>
        <w:separator/>
      </w:r>
    </w:p>
    <w:p w:rsidR="003174D4" w:rsidRDefault="003174D4"/>
  </w:footnote>
  <w:footnote w:type="continuationSeparator" w:id="0">
    <w:p w:rsidR="003174D4" w:rsidRDefault="003174D4">
      <w:r>
        <w:continuationSeparator/>
      </w:r>
    </w:p>
    <w:p w:rsidR="003174D4" w:rsidRDefault="003174D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3110"/>
      <w:gridCol w:w="1838"/>
      <w:gridCol w:w="1272"/>
      <w:gridCol w:w="2686"/>
    </w:tblGrid>
    <w:tr w:rsidR="008C67AE" w:rsidRPr="00A336DE" w:rsidTr="003237EE">
      <w:trPr>
        <w:trHeight w:val="57"/>
        <w:jc w:val="center"/>
      </w:trPr>
      <w:tc>
        <w:tcPr>
          <w:tcW w:w="1980" w:type="dxa"/>
          <w:vMerge w:val="restart"/>
          <w:vAlign w:val="center"/>
        </w:tcPr>
        <w:p w:rsidR="008C67AE" w:rsidRPr="00A336DE" w:rsidRDefault="000B1ABA" w:rsidP="003237EE">
          <w:pPr>
            <w:pStyle w:val="ContenidoTabla"/>
            <w:rPr>
              <w:rFonts w:cs="Arial"/>
              <w:sz w:val="18"/>
              <w:szCs w:val="18"/>
            </w:rPr>
          </w:pPr>
          <w:r w:rsidRPr="000B1ABA">
            <w:rPr>
              <w:rFonts w:cs="Arial"/>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7169" type="#_x0000_t75" alt="Fondo Adaptación" style="position:absolute;left:0;text-align:left;margin-left:1.95pt;margin-top:17.75pt;width:87.45pt;height:53.65pt;z-index:251661312;visibility:visible">
                <v:imagedata r:id="rId1" o:title="Fondo Adaptación"/>
                <w10:wrap type="square"/>
              </v:shape>
            </w:pict>
          </w:r>
        </w:p>
      </w:tc>
      <w:tc>
        <w:tcPr>
          <w:tcW w:w="6220" w:type="dxa"/>
          <w:gridSpan w:val="3"/>
          <w:vAlign w:val="center"/>
        </w:tcPr>
        <w:p w:rsidR="008C67AE" w:rsidRPr="00A336DE" w:rsidRDefault="00487282" w:rsidP="003237EE">
          <w:pPr>
            <w:pStyle w:val="Encabezado"/>
            <w:spacing w:before="120" w:after="120"/>
            <w:rPr>
              <w:rFonts w:cs="Arial"/>
              <w:szCs w:val="18"/>
              <w:lang w:val="es-MX"/>
            </w:rPr>
          </w:pPr>
          <w:r>
            <w:rPr>
              <w:rFonts w:cs="Arial"/>
              <w:szCs w:val="18"/>
              <w:lang w:val="es-MX"/>
            </w:rPr>
            <w:t>PUNTOS CRÍTICOS</w:t>
          </w:r>
        </w:p>
      </w:tc>
      <w:tc>
        <w:tcPr>
          <w:tcW w:w="2686" w:type="dxa"/>
          <w:vMerge w:val="restart"/>
          <w:vAlign w:val="center"/>
        </w:tcPr>
        <w:p w:rsidR="008C67AE" w:rsidRPr="00A336DE" w:rsidRDefault="000B1ABA" w:rsidP="003237EE">
          <w:pPr>
            <w:pStyle w:val="ContenidoTabla"/>
            <w:rPr>
              <w:rFonts w:cs="Arial"/>
              <w:sz w:val="18"/>
              <w:szCs w:val="18"/>
            </w:rPr>
          </w:pPr>
          <w:r w:rsidRPr="000B1ABA">
            <w:rPr>
              <w:rFonts w:cs="Arial"/>
              <w:noProof/>
              <w:sz w:val="18"/>
              <w:szCs w:val="18"/>
            </w:rPr>
            <w:pict>
              <v:shape id="Imagen 2" o:spid="_x0000_s7170" type="#_x0000_t75" alt="Copia de logo 10-anos" style="position:absolute;left:0;text-align:left;margin-left:.75pt;margin-top:33.55pt;width:120.65pt;height:35.3pt;z-index:251662336;visibility:visible;mso-position-horizontal-relative:text;mso-position-vertical-relative:text">
                <v:imagedata r:id="rId2" o:title="Copia de logo 10-anos"/>
                <w10:wrap type="square"/>
              </v:shape>
            </w:pict>
          </w:r>
        </w:p>
      </w:tc>
    </w:tr>
    <w:tr w:rsidR="008C67AE" w:rsidRPr="00A336DE" w:rsidTr="003237EE">
      <w:trPr>
        <w:trHeight w:val="899"/>
        <w:jc w:val="center"/>
      </w:trPr>
      <w:tc>
        <w:tcPr>
          <w:tcW w:w="1980" w:type="dxa"/>
          <w:vMerge/>
        </w:tcPr>
        <w:p w:rsidR="008C67AE" w:rsidRPr="00A336DE" w:rsidRDefault="008C67AE" w:rsidP="003237EE">
          <w:pPr>
            <w:pStyle w:val="Encabezado"/>
            <w:ind w:right="-788"/>
            <w:jc w:val="right"/>
            <w:rPr>
              <w:rFonts w:cs="Arial"/>
              <w:szCs w:val="18"/>
            </w:rPr>
          </w:pPr>
        </w:p>
      </w:tc>
      <w:tc>
        <w:tcPr>
          <w:tcW w:w="6220" w:type="dxa"/>
          <w:gridSpan w:val="3"/>
          <w:vAlign w:val="center"/>
        </w:tcPr>
        <w:p w:rsidR="008C67AE" w:rsidRPr="00A336DE" w:rsidRDefault="008C67AE" w:rsidP="003237EE">
          <w:pPr>
            <w:pStyle w:val="Encabezado"/>
            <w:rPr>
              <w:rFonts w:cs="Arial"/>
              <w:szCs w:val="18"/>
              <w:lang w:val="es-MX"/>
            </w:rPr>
          </w:pPr>
          <w:r w:rsidRPr="00A336DE">
            <w:rPr>
              <w:rFonts w:cs="Arial"/>
              <w:szCs w:val="18"/>
              <w:lang w:val="es-MX"/>
            </w:rPr>
            <w:t>Consultoría para la elaboración de tres (3) estudios y diseños, que incluyen los componentes de riesgos y/o amenaza, de proyectos</w:t>
          </w:r>
          <w:r w:rsidRPr="00A336DE">
            <w:rPr>
              <w:rFonts w:cs="Arial"/>
              <w:szCs w:val="18"/>
              <w:lang w:val="es-MX"/>
            </w:rPr>
            <w:br/>
            <w:t>del sector Agua potable y Saneamiento básico, localizados</w:t>
          </w:r>
          <w:r w:rsidRPr="00A336DE">
            <w:rPr>
              <w:rFonts w:cs="Arial"/>
              <w:szCs w:val="18"/>
              <w:lang w:val="es-MX"/>
            </w:rPr>
            <w:br/>
            <w:t>en tres (3) municipios del departamento Antioquia</w:t>
          </w:r>
        </w:p>
      </w:tc>
      <w:tc>
        <w:tcPr>
          <w:tcW w:w="2686" w:type="dxa"/>
          <w:vMerge/>
        </w:tcPr>
        <w:p w:rsidR="008C67AE" w:rsidRPr="00A336DE" w:rsidRDefault="008C67AE" w:rsidP="003237EE">
          <w:pPr>
            <w:pStyle w:val="Encabezado"/>
            <w:ind w:right="-788"/>
            <w:rPr>
              <w:rFonts w:cs="Arial"/>
              <w:szCs w:val="18"/>
            </w:rPr>
          </w:pPr>
        </w:p>
      </w:tc>
    </w:tr>
    <w:tr w:rsidR="008C67AE" w:rsidRPr="00A336DE" w:rsidTr="003237EE">
      <w:trPr>
        <w:trHeight w:val="389"/>
        <w:jc w:val="center"/>
      </w:trPr>
      <w:tc>
        <w:tcPr>
          <w:tcW w:w="1980" w:type="dxa"/>
          <w:vMerge/>
        </w:tcPr>
        <w:p w:rsidR="008C67AE" w:rsidRPr="00A336DE" w:rsidRDefault="008C67AE" w:rsidP="003237EE">
          <w:pPr>
            <w:pStyle w:val="Encabezado"/>
            <w:ind w:right="-788"/>
            <w:jc w:val="right"/>
            <w:rPr>
              <w:rFonts w:cs="Arial"/>
              <w:szCs w:val="18"/>
            </w:rPr>
          </w:pPr>
        </w:p>
      </w:tc>
      <w:tc>
        <w:tcPr>
          <w:tcW w:w="3110" w:type="dxa"/>
          <w:vAlign w:val="center"/>
        </w:tcPr>
        <w:p w:rsidR="008C67AE" w:rsidRPr="00A336DE" w:rsidRDefault="008C67AE" w:rsidP="003237EE">
          <w:pPr>
            <w:pStyle w:val="Encabezado"/>
            <w:rPr>
              <w:rFonts w:cs="Arial"/>
              <w:szCs w:val="18"/>
            </w:rPr>
          </w:pPr>
          <w:r w:rsidRPr="00A336DE">
            <w:rPr>
              <w:rFonts w:cs="Arial"/>
              <w:szCs w:val="18"/>
            </w:rPr>
            <w:t>Corregimiento Cestillal - Municipio Cañasgordas - Antioquia</w:t>
          </w:r>
        </w:p>
      </w:tc>
      <w:tc>
        <w:tcPr>
          <w:tcW w:w="1838" w:type="dxa"/>
          <w:vAlign w:val="center"/>
        </w:tcPr>
        <w:p w:rsidR="008C67AE" w:rsidRPr="00A336DE" w:rsidRDefault="008C67AE" w:rsidP="003237EE">
          <w:pPr>
            <w:pStyle w:val="Encabezado"/>
            <w:rPr>
              <w:rFonts w:cs="Arial"/>
              <w:szCs w:val="18"/>
            </w:rPr>
          </w:pPr>
          <w:r>
            <w:rPr>
              <w:rFonts w:cs="Arial"/>
              <w:szCs w:val="18"/>
            </w:rPr>
            <w:t>Agosto</w:t>
          </w:r>
          <w:r w:rsidRPr="00A336DE">
            <w:rPr>
              <w:rFonts w:cs="Arial"/>
              <w:szCs w:val="18"/>
            </w:rPr>
            <w:t xml:space="preserve"> de 2014</w:t>
          </w:r>
        </w:p>
      </w:tc>
      <w:tc>
        <w:tcPr>
          <w:tcW w:w="1272" w:type="dxa"/>
          <w:vAlign w:val="center"/>
        </w:tcPr>
        <w:p w:rsidR="008C67AE" w:rsidRPr="00A336DE" w:rsidRDefault="008C67AE" w:rsidP="003237EE">
          <w:pPr>
            <w:pStyle w:val="Encabezado"/>
            <w:rPr>
              <w:rFonts w:cs="Arial"/>
              <w:szCs w:val="18"/>
            </w:rPr>
          </w:pPr>
          <w:r w:rsidRPr="00A336DE">
            <w:rPr>
              <w:rFonts w:cs="Arial"/>
              <w:szCs w:val="18"/>
            </w:rPr>
            <w:t>Versión 1</w:t>
          </w:r>
        </w:p>
      </w:tc>
      <w:tc>
        <w:tcPr>
          <w:tcW w:w="2686" w:type="dxa"/>
          <w:vMerge/>
        </w:tcPr>
        <w:p w:rsidR="008C67AE" w:rsidRPr="00A336DE" w:rsidRDefault="008C67AE" w:rsidP="003237EE">
          <w:pPr>
            <w:pStyle w:val="Encabezado"/>
            <w:ind w:right="-788"/>
            <w:rPr>
              <w:rFonts w:cs="Arial"/>
              <w:noProof/>
              <w:szCs w:val="18"/>
              <w:lang w:val="es-HN" w:eastAsia="es-HN"/>
            </w:rPr>
          </w:pPr>
        </w:p>
      </w:tc>
    </w:tr>
  </w:tbl>
  <w:p w:rsidR="008C67AE" w:rsidRDefault="008C67AE">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2662EE"/>
    <w:multiLevelType w:val="hybridMultilevel"/>
    <w:tmpl w:val="1D441802"/>
    <w:lvl w:ilvl="0" w:tplc="4BFC7C28">
      <w:start w:val="1"/>
      <w:numFmt w:val="decimal"/>
      <w:pStyle w:val="Ttulo7"/>
      <w:lvlText w:val="FOTO %1."/>
      <w:lvlJc w:val="left"/>
      <w:pPr>
        <w:tabs>
          <w:tab w:val="num" w:pos="284"/>
        </w:tabs>
        <w:ind w:left="0" w:firstLine="0"/>
      </w:pPr>
      <w:rPr>
        <w:rFonts w:ascii="Arial" w:hAnsi="Arial" w:hint="default"/>
        <w:b/>
        <w:i w:val="0"/>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nsid w:val="1B066A46"/>
    <w:multiLevelType w:val="hybridMultilevel"/>
    <w:tmpl w:val="9C62DF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1C1E5C13"/>
    <w:multiLevelType w:val="hybridMultilevel"/>
    <w:tmpl w:val="1FB6DF72"/>
    <w:lvl w:ilvl="0" w:tplc="495EF54E">
      <w:start w:val="1"/>
      <w:numFmt w:val="bullet"/>
      <w:pStyle w:val="Vineta1"/>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E7F21A2"/>
    <w:multiLevelType w:val="hybridMultilevel"/>
    <w:tmpl w:val="1D0C9654"/>
    <w:lvl w:ilvl="0" w:tplc="A7AA8D80">
      <w:start w:val="1"/>
      <w:numFmt w:val="decimal"/>
      <w:pStyle w:val="TtuloFigura"/>
      <w:lvlText w:val="Figura %1."/>
      <w:lvlJc w:val="center"/>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24D3747C"/>
    <w:multiLevelType w:val="hybridMultilevel"/>
    <w:tmpl w:val="7A8AA5DA"/>
    <w:lvl w:ilvl="0" w:tplc="AC8887A0">
      <w:start w:val="1"/>
      <w:numFmt w:val="bullet"/>
      <w:pStyle w:val="TDC6"/>
      <w:lvlText w:val=""/>
      <w:lvlJc w:val="left"/>
      <w:pPr>
        <w:ind w:left="360" w:hanging="360"/>
      </w:pPr>
      <w:rPr>
        <w:rFonts w:ascii="Wingdings" w:hAnsi="Wingdings" w:hint="default"/>
      </w:rPr>
    </w:lvl>
    <w:lvl w:ilvl="1" w:tplc="A5A645C8" w:tentative="1">
      <w:start w:val="1"/>
      <w:numFmt w:val="bullet"/>
      <w:lvlText w:val="o"/>
      <w:lvlJc w:val="left"/>
      <w:pPr>
        <w:ind w:left="1080" w:hanging="360"/>
      </w:pPr>
      <w:rPr>
        <w:rFonts w:ascii="Courier New" w:hAnsi="Courier New" w:cs="Courier New" w:hint="default"/>
      </w:rPr>
    </w:lvl>
    <w:lvl w:ilvl="2" w:tplc="6BFAED74" w:tentative="1">
      <w:start w:val="1"/>
      <w:numFmt w:val="bullet"/>
      <w:lvlText w:val=""/>
      <w:lvlJc w:val="left"/>
      <w:pPr>
        <w:ind w:left="1800" w:hanging="360"/>
      </w:pPr>
      <w:rPr>
        <w:rFonts w:ascii="Wingdings" w:hAnsi="Wingdings" w:hint="default"/>
      </w:rPr>
    </w:lvl>
    <w:lvl w:ilvl="3" w:tplc="43CA0B4E" w:tentative="1">
      <w:start w:val="1"/>
      <w:numFmt w:val="bullet"/>
      <w:lvlText w:val=""/>
      <w:lvlJc w:val="left"/>
      <w:pPr>
        <w:ind w:left="2520" w:hanging="360"/>
      </w:pPr>
      <w:rPr>
        <w:rFonts w:ascii="Symbol" w:hAnsi="Symbol" w:hint="default"/>
      </w:rPr>
    </w:lvl>
    <w:lvl w:ilvl="4" w:tplc="0AFEF05A" w:tentative="1">
      <w:start w:val="1"/>
      <w:numFmt w:val="bullet"/>
      <w:lvlText w:val="o"/>
      <w:lvlJc w:val="left"/>
      <w:pPr>
        <w:ind w:left="3240" w:hanging="360"/>
      </w:pPr>
      <w:rPr>
        <w:rFonts w:ascii="Courier New" w:hAnsi="Courier New" w:cs="Courier New" w:hint="default"/>
      </w:rPr>
    </w:lvl>
    <w:lvl w:ilvl="5" w:tplc="6520E7A4" w:tentative="1">
      <w:start w:val="1"/>
      <w:numFmt w:val="bullet"/>
      <w:lvlText w:val=""/>
      <w:lvlJc w:val="left"/>
      <w:pPr>
        <w:ind w:left="3960" w:hanging="360"/>
      </w:pPr>
      <w:rPr>
        <w:rFonts w:ascii="Wingdings" w:hAnsi="Wingdings" w:hint="default"/>
      </w:rPr>
    </w:lvl>
    <w:lvl w:ilvl="6" w:tplc="1416DD22" w:tentative="1">
      <w:start w:val="1"/>
      <w:numFmt w:val="bullet"/>
      <w:lvlText w:val=""/>
      <w:lvlJc w:val="left"/>
      <w:pPr>
        <w:ind w:left="4680" w:hanging="360"/>
      </w:pPr>
      <w:rPr>
        <w:rFonts w:ascii="Symbol" w:hAnsi="Symbol" w:hint="default"/>
      </w:rPr>
    </w:lvl>
    <w:lvl w:ilvl="7" w:tplc="D9D44F6C" w:tentative="1">
      <w:start w:val="1"/>
      <w:numFmt w:val="bullet"/>
      <w:lvlText w:val="o"/>
      <w:lvlJc w:val="left"/>
      <w:pPr>
        <w:ind w:left="5400" w:hanging="360"/>
      </w:pPr>
      <w:rPr>
        <w:rFonts w:ascii="Courier New" w:hAnsi="Courier New" w:cs="Courier New" w:hint="default"/>
      </w:rPr>
    </w:lvl>
    <w:lvl w:ilvl="8" w:tplc="571EA4EE" w:tentative="1">
      <w:start w:val="1"/>
      <w:numFmt w:val="bullet"/>
      <w:lvlText w:val=""/>
      <w:lvlJc w:val="left"/>
      <w:pPr>
        <w:ind w:left="6120" w:hanging="360"/>
      </w:pPr>
      <w:rPr>
        <w:rFonts w:ascii="Wingdings" w:hAnsi="Wingdings" w:hint="default"/>
      </w:rPr>
    </w:lvl>
  </w:abstractNum>
  <w:abstractNum w:abstractNumId="5">
    <w:nsid w:val="2C4F1A80"/>
    <w:multiLevelType w:val="hybridMultilevel"/>
    <w:tmpl w:val="94B8C232"/>
    <w:lvl w:ilvl="0" w:tplc="8438D9B6">
      <w:start w:val="1"/>
      <w:numFmt w:val="bullet"/>
      <w:pStyle w:val="Vineta10"/>
      <w:lvlText w:val=""/>
      <w:lvlJc w:val="left"/>
      <w:pPr>
        <w:tabs>
          <w:tab w:val="num" w:pos="397"/>
        </w:tabs>
        <w:ind w:left="397" w:hanging="397"/>
      </w:pPr>
      <w:rPr>
        <w:rFonts w:ascii="Wingdings" w:hAnsi="Wingdings" w:hint="default"/>
      </w:rPr>
    </w:lvl>
    <w:lvl w:ilvl="1" w:tplc="D736AAAC" w:tentative="1">
      <w:start w:val="1"/>
      <w:numFmt w:val="bullet"/>
      <w:lvlText w:val="o"/>
      <w:lvlJc w:val="left"/>
      <w:pPr>
        <w:tabs>
          <w:tab w:val="num" w:pos="1440"/>
        </w:tabs>
        <w:ind w:left="1440" w:hanging="360"/>
      </w:pPr>
      <w:rPr>
        <w:rFonts w:ascii="Courier New" w:hAnsi="Courier New" w:hint="default"/>
      </w:rPr>
    </w:lvl>
    <w:lvl w:ilvl="2" w:tplc="F4FAC6D6">
      <w:start w:val="1"/>
      <w:numFmt w:val="bullet"/>
      <w:lvlText w:val=""/>
      <w:lvlJc w:val="left"/>
      <w:pPr>
        <w:tabs>
          <w:tab w:val="num" w:pos="2160"/>
        </w:tabs>
        <w:ind w:left="2160" w:hanging="360"/>
      </w:pPr>
      <w:rPr>
        <w:rFonts w:ascii="Wingdings" w:hAnsi="Wingdings" w:hint="default"/>
      </w:rPr>
    </w:lvl>
    <w:lvl w:ilvl="3" w:tplc="88C21DF8" w:tentative="1">
      <w:start w:val="1"/>
      <w:numFmt w:val="bullet"/>
      <w:lvlText w:val=""/>
      <w:lvlJc w:val="left"/>
      <w:pPr>
        <w:tabs>
          <w:tab w:val="num" w:pos="2880"/>
        </w:tabs>
        <w:ind w:left="2880" w:hanging="360"/>
      </w:pPr>
      <w:rPr>
        <w:rFonts w:ascii="Symbol" w:hAnsi="Symbol" w:hint="default"/>
      </w:rPr>
    </w:lvl>
    <w:lvl w:ilvl="4" w:tplc="F5C07536" w:tentative="1">
      <w:start w:val="1"/>
      <w:numFmt w:val="bullet"/>
      <w:lvlText w:val="o"/>
      <w:lvlJc w:val="left"/>
      <w:pPr>
        <w:tabs>
          <w:tab w:val="num" w:pos="3600"/>
        </w:tabs>
        <w:ind w:left="3600" w:hanging="360"/>
      </w:pPr>
      <w:rPr>
        <w:rFonts w:ascii="Courier New" w:hAnsi="Courier New" w:hint="default"/>
      </w:rPr>
    </w:lvl>
    <w:lvl w:ilvl="5" w:tplc="19F6575E" w:tentative="1">
      <w:start w:val="1"/>
      <w:numFmt w:val="bullet"/>
      <w:lvlText w:val=""/>
      <w:lvlJc w:val="left"/>
      <w:pPr>
        <w:tabs>
          <w:tab w:val="num" w:pos="4320"/>
        </w:tabs>
        <w:ind w:left="4320" w:hanging="360"/>
      </w:pPr>
      <w:rPr>
        <w:rFonts w:ascii="Wingdings" w:hAnsi="Wingdings" w:hint="default"/>
      </w:rPr>
    </w:lvl>
    <w:lvl w:ilvl="6" w:tplc="33BADF38" w:tentative="1">
      <w:start w:val="1"/>
      <w:numFmt w:val="bullet"/>
      <w:lvlText w:val=""/>
      <w:lvlJc w:val="left"/>
      <w:pPr>
        <w:tabs>
          <w:tab w:val="num" w:pos="5040"/>
        </w:tabs>
        <w:ind w:left="5040" w:hanging="360"/>
      </w:pPr>
      <w:rPr>
        <w:rFonts w:ascii="Symbol" w:hAnsi="Symbol" w:hint="default"/>
      </w:rPr>
    </w:lvl>
    <w:lvl w:ilvl="7" w:tplc="180270BA" w:tentative="1">
      <w:start w:val="1"/>
      <w:numFmt w:val="bullet"/>
      <w:lvlText w:val="o"/>
      <w:lvlJc w:val="left"/>
      <w:pPr>
        <w:tabs>
          <w:tab w:val="num" w:pos="5760"/>
        </w:tabs>
        <w:ind w:left="5760" w:hanging="360"/>
      </w:pPr>
      <w:rPr>
        <w:rFonts w:ascii="Courier New" w:hAnsi="Courier New" w:hint="default"/>
      </w:rPr>
    </w:lvl>
    <w:lvl w:ilvl="8" w:tplc="1152E7E8" w:tentative="1">
      <w:start w:val="1"/>
      <w:numFmt w:val="bullet"/>
      <w:lvlText w:val=""/>
      <w:lvlJc w:val="left"/>
      <w:pPr>
        <w:tabs>
          <w:tab w:val="num" w:pos="6480"/>
        </w:tabs>
        <w:ind w:left="6480" w:hanging="360"/>
      </w:pPr>
      <w:rPr>
        <w:rFonts w:ascii="Wingdings" w:hAnsi="Wingdings" w:hint="default"/>
      </w:rPr>
    </w:lvl>
  </w:abstractNum>
  <w:abstractNum w:abstractNumId="6">
    <w:nsid w:val="2D0312BE"/>
    <w:multiLevelType w:val="hybridMultilevel"/>
    <w:tmpl w:val="E5487DC0"/>
    <w:lvl w:ilvl="0" w:tplc="2E8E763A">
      <w:start w:val="1"/>
      <w:numFmt w:val="decimal"/>
      <w:pStyle w:val="Ttulo6"/>
      <w:lvlText w:val="FIGURA Nº %1."/>
      <w:lvlJc w:val="left"/>
      <w:pPr>
        <w:tabs>
          <w:tab w:val="num" w:pos="4196"/>
        </w:tabs>
        <w:ind w:left="2552" w:firstLine="0"/>
      </w:pPr>
      <w:rPr>
        <w:rFonts w:ascii="Arial" w:hAnsi="Arial" w:hint="default"/>
        <w:b/>
        <w:i w:val="0"/>
        <w:sz w:val="22"/>
        <w:szCs w:val="22"/>
      </w:rPr>
    </w:lvl>
    <w:lvl w:ilvl="1" w:tplc="240A0003" w:tentative="1">
      <w:start w:val="1"/>
      <w:numFmt w:val="lowerLetter"/>
      <w:lvlText w:val="%2."/>
      <w:lvlJc w:val="left"/>
      <w:pPr>
        <w:tabs>
          <w:tab w:val="num" w:pos="2148"/>
        </w:tabs>
        <w:ind w:left="2148" w:hanging="360"/>
      </w:pPr>
    </w:lvl>
    <w:lvl w:ilvl="2" w:tplc="240A0005" w:tentative="1">
      <w:start w:val="1"/>
      <w:numFmt w:val="lowerRoman"/>
      <w:lvlText w:val="%3."/>
      <w:lvlJc w:val="right"/>
      <w:pPr>
        <w:tabs>
          <w:tab w:val="num" w:pos="2868"/>
        </w:tabs>
        <w:ind w:left="2868" w:hanging="180"/>
      </w:pPr>
    </w:lvl>
    <w:lvl w:ilvl="3" w:tplc="240A0001" w:tentative="1">
      <w:start w:val="1"/>
      <w:numFmt w:val="decimal"/>
      <w:lvlText w:val="%4."/>
      <w:lvlJc w:val="left"/>
      <w:pPr>
        <w:tabs>
          <w:tab w:val="num" w:pos="3588"/>
        </w:tabs>
        <w:ind w:left="3588" w:hanging="360"/>
      </w:pPr>
    </w:lvl>
    <w:lvl w:ilvl="4" w:tplc="240A0003" w:tentative="1">
      <w:start w:val="1"/>
      <w:numFmt w:val="lowerLetter"/>
      <w:lvlText w:val="%5."/>
      <w:lvlJc w:val="left"/>
      <w:pPr>
        <w:tabs>
          <w:tab w:val="num" w:pos="4308"/>
        </w:tabs>
        <w:ind w:left="4308" w:hanging="360"/>
      </w:pPr>
    </w:lvl>
    <w:lvl w:ilvl="5" w:tplc="240A0005" w:tentative="1">
      <w:start w:val="1"/>
      <w:numFmt w:val="lowerRoman"/>
      <w:lvlText w:val="%6."/>
      <w:lvlJc w:val="right"/>
      <w:pPr>
        <w:tabs>
          <w:tab w:val="num" w:pos="5028"/>
        </w:tabs>
        <w:ind w:left="5028" w:hanging="180"/>
      </w:pPr>
    </w:lvl>
    <w:lvl w:ilvl="6" w:tplc="240A0001" w:tentative="1">
      <w:start w:val="1"/>
      <w:numFmt w:val="decimal"/>
      <w:lvlText w:val="%7."/>
      <w:lvlJc w:val="left"/>
      <w:pPr>
        <w:tabs>
          <w:tab w:val="num" w:pos="5748"/>
        </w:tabs>
        <w:ind w:left="5748" w:hanging="360"/>
      </w:pPr>
    </w:lvl>
    <w:lvl w:ilvl="7" w:tplc="240A0003" w:tentative="1">
      <w:start w:val="1"/>
      <w:numFmt w:val="lowerLetter"/>
      <w:lvlText w:val="%8."/>
      <w:lvlJc w:val="left"/>
      <w:pPr>
        <w:tabs>
          <w:tab w:val="num" w:pos="6468"/>
        </w:tabs>
        <w:ind w:left="6468" w:hanging="360"/>
      </w:pPr>
    </w:lvl>
    <w:lvl w:ilvl="8" w:tplc="240A0005" w:tentative="1">
      <w:start w:val="1"/>
      <w:numFmt w:val="lowerRoman"/>
      <w:lvlText w:val="%9."/>
      <w:lvlJc w:val="right"/>
      <w:pPr>
        <w:tabs>
          <w:tab w:val="num" w:pos="7188"/>
        </w:tabs>
        <w:ind w:left="7188" w:hanging="180"/>
      </w:pPr>
    </w:lvl>
  </w:abstractNum>
  <w:abstractNum w:abstractNumId="7">
    <w:nsid w:val="30F72198"/>
    <w:multiLevelType w:val="hybridMultilevel"/>
    <w:tmpl w:val="7E5E5C0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nsid w:val="35FA6B1F"/>
    <w:multiLevelType w:val="hybridMultilevel"/>
    <w:tmpl w:val="EC6EE09E"/>
    <w:lvl w:ilvl="0" w:tplc="3D3A698A">
      <w:start w:val="1"/>
      <w:numFmt w:val="decimal"/>
      <w:pStyle w:val="Ttulo5"/>
      <w:lvlText w:val="TABLA Nº %1."/>
      <w:lvlJc w:val="left"/>
      <w:pPr>
        <w:tabs>
          <w:tab w:val="num" w:pos="0"/>
        </w:tabs>
        <w:ind w:left="0" w:firstLine="0"/>
      </w:pPr>
      <w:rPr>
        <w:rFonts w:ascii="Arial" w:hAnsi="Arial" w:hint="default"/>
        <w:b/>
        <w:i w:val="0"/>
        <w:sz w:val="22"/>
        <w:szCs w:val="22"/>
        <w:vertAlign w:val="baseline"/>
        <w:lang w:val="es-CO"/>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9">
    <w:nsid w:val="44C44ED6"/>
    <w:multiLevelType w:val="hybridMultilevel"/>
    <w:tmpl w:val="881056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nsid w:val="778F6DCD"/>
    <w:multiLevelType w:val="multilevel"/>
    <w:tmpl w:val="622A8214"/>
    <w:lvl w:ilvl="0">
      <w:start w:val="1"/>
      <w:numFmt w:val="decimal"/>
      <w:pStyle w:val="Ttulo1"/>
      <w:lvlText w:val="%1."/>
      <w:lvlJc w:val="left"/>
      <w:pPr>
        <w:tabs>
          <w:tab w:val="num" w:pos="857"/>
        </w:tabs>
        <w:ind w:left="857" w:hanging="432"/>
      </w:pPr>
      <w:rPr>
        <w:rFonts w:hint="default"/>
      </w:rPr>
    </w:lvl>
    <w:lvl w:ilvl="1">
      <w:start w:val="1"/>
      <w:numFmt w:val="decimal"/>
      <w:pStyle w:val="Ttulo2"/>
      <w:lvlText w:val="%1.%2"/>
      <w:lvlJc w:val="left"/>
      <w:pPr>
        <w:tabs>
          <w:tab w:val="num" w:pos="576"/>
        </w:tabs>
        <w:ind w:left="576" w:hanging="576"/>
      </w:pPr>
      <w:rPr>
        <w:rFonts w:hint="default"/>
      </w:rPr>
    </w:lvl>
    <w:lvl w:ilvl="2">
      <w:start w:val="1"/>
      <w:numFmt w:val="decimal"/>
      <w:pStyle w:val="Ttulo3"/>
      <w:lvlText w:val="%1.%2.%3"/>
      <w:lvlJc w:val="left"/>
      <w:pPr>
        <w:tabs>
          <w:tab w:val="num" w:pos="1854"/>
        </w:tabs>
        <w:ind w:left="1854"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pStyle w:val="Ttulo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0"/>
  </w:num>
  <w:num w:numId="2">
    <w:abstractNumId w:val="8"/>
  </w:num>
  <w:num w:numId="3">
    <w:abstractNumId w:val="6"/>
  </w:num>
  <w:num w:numId="4">
    <w:abstractNumId w:val="0"/>
  </w:num>
  <w:num w:numId="5">
    <w:abstractNumId w:val="4"/>
  </w:num>
  <w:num w:numId="6">
    <w:abstractNumId w:val="2"/>
  </w:num>
  <w:num w:numId="7">
    <w:abstractNumId w:val="5"/>
  </w:num>
  <w:num w:numId="8">
    <w:abstractNumId w:val="3"/>
    <w:lvlOverride w:ilvl="0">
      <w:startOverride w:val="1"/>
    </w:lvlOverride>
  </w:num>
  <w:num w:numId="9">
    <w:abstractNumId w:val="9"/>
  </w:num>
  <w:num w:numId="10">
    <w:abstractNumId w:val="1"/>
  </w:num>
  <w:num w:numId="11">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s-ES" w:vendorID="64" w:dllVersion="131078" w:nlCheck="1" w:checkStyle="1"/>
  <w:activeWritingStyle w:appName="MSWord" w:lang="es-CO" w:vendorID="64" w:dllVersion="131078" w:nlCheck="1" w:checkStyle="1"/>
  <w:activeWritingStyle w:appName="MSWord" w:lang="es-ES_tradnl" w:vendorID="64" w:dllVersion="131078" w:nlCheck="1" w:checkStyle="1"/>
  <w:activeWritingStyle w:appName="MSWord" w:lang="es-MX"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pt-BR" w:vendorID="64" w:dllVersion="131078" w:nlCheck="1" w:checkStyle="0"/>
  <w:activeWritingStyle w:appName="MSWord" w:lang="es-HN" w:vendorID="64" w:dllVersion="131078" w:nlCheck="1" w:checkStyle="1"/>
  <w:activeWritingStyle w:appName="MSWord" w:lang="fr-FR" w:vendorID="64" w:dllVersion="131078" w:nlCheck="1" w:checkStyle="1"/>
  <w:proofState w:spelling="clean" w:grammar="clean"/>
  <w:attachedTemplate r:id="rId1"/>
  <w:stylePaneFormatFilter w:val="3001"/>
  <w:documentProtection w:formatting="1" w:enforcement="0"/>
  <w:defaultTabStop w:val="57"/>
  <w:hyphenationZone w:val="425"/>
  <w:drawingGridHorizontalSpacing w:val="110"/>
  <w:displayHorizontalDrawingGridEvery w:val="2"/>
  <w:characterSpacingControl w:val="doNotCompress"/>
  <w:hdrShapeDefaults>
    <o:shapedefaults v:ext="edit" spidmax="7173" fillcolor="white">
      <v:fill color="white"/>
    </o:shapedefaults>
    <o:shapelayout v:ext="edit">
      <o:idmap v:ext="edit" data="7"/>
    </o:shapelayout>
  </w:hdrShapeDefaults>
  <w:footnotePr>
    <w:footnote w:id="-1"/>
    <w:footnote w:id="0"/>
  </w:footnotePr>
  <w:endnotePr>
    <w:endnote w:id="-1"/>
    <w:endnote w:id="0"/>
  </w:endnotePr>
  <w:compat/>
  <w:rsids>
    <w:rsidRoot w:val="005A7E8B"/>
    <w:rsid w:val="00001449"/>
    <w:rsid w:val="000022ED"/>
    <w:rsid w:val="00002565"/>
    <w:rsid w:val="00002616"/>
    <w:rsid w:val="00002B1C"/>
    <w:rsid w:val="00004146"/>
    <w:rsid w:val="000051C8"/>
    <w:rsid w:val="0001012F"/>
    <w:rsid w:val="000114E4"/>
    <w:rsid w:val="00012055"/>
    <w:rsid w:val="000123F5"/>
    <w:rsid w:val="00014128"/>
    <w:rsid w:val="000203A4"/>
    <w:rsid w:val="000217E5"/>
    <w:rsid w:val="00021FC8"/>
    <w:rsid w:val="00023B4F"/>
    <w:rsid w:val="000247BC"/>
    <w:rsid w:val="00025145"/>
    <w:rsid w:val="0002566B"/>
    <w:rsid w:val="000264B0"/>
    <w:rsid w:val="000266C5"/>
    <w:rsid w:val="000278FA"/>
    <w:rsid w:val="00027C76"/>
    <w:rsid w:val="00030F88"/>
    <w:rsid w:val="00033381"/>
    <w:rsid w:val="00033CA8"/>
    <w:rsid w:val="00034275"/>
    <w:rsid w:val="00034283"/>
    <w:rsid w:val="00034BA9"/>
    <w:rsid w:val="0003722F"/>
    <w:rsid w:val="0004009B"/>
    <w:rsid w:val="000415A3"/>
    <w:rsid w:val="00041CC0"/>
    <w:rsid w:val="00041E73"/>
    <w:rsid w:val="00042204"/>
    <w:rsid w:val="0004532B"/>
    <w:rsid w:val="0004645A"/>
    <w:rsid w:val="00046CD9"/>
    <w:rsid w:val="00047140"/>
    <w:rsid w:val="00051ED7"/>
    <w:rsid w:val="00052701"/>
    <w:rsid w:val="00052C7E"/>
    <w:rsid w:val="00052F43"/>
    <w:rsid w:val="0005309F"/>
    <w:rsid w:val="00053CAF"/>
    <w:rsid w:val="00053EE9"/>
    <w:rsid w:val="000559C9"/>
    <w:rsid w:val="0005694C"/>
    <w:rsid w:val="000601BE"/>
    <w:rsid w:val="000608F6"/>
    <w:rsid w:val="0006301A"/>
    <w:rsid w:val="00064A0D"/>
    <w:rsid w:val="00064C26"/>
    <w:rsid w:val="00065A1A"/>
    <w:rsid w:val="0006674F"/>
    <w:rsid w:val="000668D4"/>
    <w:rsid w:val="00066A64"/>
    <w:rsid w:val="00066D95"/>
    <w:rsid w:val="0006703E"/>
    <w:rsid w:val="000670C3"/>
    <w:rsid w:val="0006799D"/>
    <w:rsid w:val="0007246A"/>
    <w:rsid w:val="000739BC"/>
    <w:rsid w:val="00073FB7"/>
    <w:rsid w:val="0007408D"/>
    <w:rsid w:val="000744A4"/>
    <w:rsid w:val="00074FBA"/>
    <w:rsid w:val="00075A8B"/>
    <w:rsid w:val="00076FB9"/>
    <w:rsid w:val="0008302C"/>
    <w:rsid w:val="00083782"/>
    <w:rsid w:val="00083963"/>
    <w:rsid w:val="0008494A"/>
    <w:rsid w:val="00084A1B"/>
    <w:rsid w:val="00084AEC"/>
    <w:rsid w:val="000851FE"/>
    <w:rsid w:val="00085448"/>
    <w:rsid w:val="00086A1C"/>
    <w:rsid w:val="00086C50"/>
    <w:rsid w:val="00092086"/>
    <w:rsid w:val="000938D7"/>
    <w:rsid w:val="00093C33"/>
    <w:rsid w:val="00094399"/>
    <w:rsid w:val="000943D6"/>
    <w:rsid w:val="000945C8"/>
    <w:rsid w:val="00094D09"/>
    <w:rsid w:val="00096BE9"/>
    <w:rsid w:val="0009728B"/>
    <w:rsid w:val="00097A18"/>
    <w:rsid w:val="000A1348"/>
    <w:rsid w:val="000A5361"/>
    <w:rsid w:val="000A6C78"/>
    <w:rsid w:val="000A7498"/>
    <w:rsid w:val="000A7649"/>
    <w:rsid w:val="000B1ABA"/>
    <w:rsid w:val="000B2196"/>
    <w:rsid w:val="000B5991"/>
    <w:rsid w:val="000B5BE7"/>
    <w:rsid w:val="000B60F8"/>
    <w:rsid w:val="000B65C6"/>
    <w:rsid w:val="000B6A1A"/>
    <w:rsid w:val="000B7281"/>
    <w:rsid w:val="000C0210"/>
    <w:rsid w:val="000C46FF"/>
    <w:rsid w:val="000C5ACD"/>
    <w:rsid w:val="000C76BB"/>
    <w:rsid w:val="000C7F31"/>
    <w:rsid w:val="000D0830"/>
    <w:rsid w:val="000D22B0"/>
    <w:rsid w:val="000D3119"/>
    <w:rsid w:val="000D4CC8"/>
    <w:rsid w:val="000E0AAF"/>
    <w:rsid w:val="000E1188"/>
    <w:rsid w:val="000E11BE"/>
    <w:rsid w:val="000E1308"/>
    <w:rsid w:val="000E1711"/>
    <w:rsid w:val="000E1F5C"/>
    <w:rsid w:val="000E36C4"/>
    <w:rsid w:val="000E3DA1"/>
    <w:rsid w:val="000E4C3C"/>
    <w:rsid w:val="000E4D4D"/>
    <w:rsid w:val="000F0A87"/>
    <w:rsid w:val="000F1130"/>
    <w:rsid w:val="000F2365"/>
    <w:rsid w:val="000F23B9"/>
    <w:rsid w:val="000F23C6"/>
    <w:rsid w:val="000F4312"/>
    <w:rsid w:val="000F4F32"/>
    <w:rsid w:val="000F5711"/>
    <w:rsid w:val="000F5E8C"/>
    <w:rsid w:val="000F6D49"/>
    <w:rsid w:val="000F6DA8"/>
    <w:rsid w:val="000F7221"/>
    <w:rsid w:val="000F7472"/>
    <w:rsid w:val="00100377"/>
    <w:rsid w:val="00101E51"/>
    <w:rsid w:val="00101EC6"/>
    <w:rsid w:val="0010594B"/>
    <w:rsid w:val="00105B72"/>
    <w:rsid w:val="00107A2F"/>
    <w:rsid w:val="00110F16"/>
    <w:rsid w:val="00111734"/>
    <w:rsid w:val="00111EB7"/>
    <w:rsid w:val="00112ED5"/>
    <w:rsid w:val="00113003"/>
    <w:rsid w:val="0011314E"/>
    <w:rsid w:val="00113E30"/>
    <w:rsid w:val="00114F53"/>
    <w:rsid w:val="0011608F"/>
    <w:rsid w:val="00116F8A"/>
    <w:rsid w:val="0011712D"/>
    <w:rsid w:val="00117A38"/>
    <w:rsid w:val="001204AB"/>
    <w:rsid w:val="00120EA0"/>
    <w:rsid w:val="00121DDB"/>
    <w:rsid w:val="00122CD1"/>
    <w:rsid w:val="00123184"/>
    <w:rsid w:val="00124211"/>
    <w:rsid w:val="0012495A"/>
    <w:rsid w:val="00124AB3"/>
    <w:rsid w:val="00126F83"/>
    <w:rsid w:val="00131017"/>
    <w:rsid w:val="00131BE9"/>
    <w:rsid w:val="001327F5"/>
    <w:rsid w:val="00133474"/>
    <w:rsid w:val="00134A01"/>
    <w:rsid w:val="00134C69"/>
    <w:rsid w:val="00134FF2"/>
    <w:rsid w:val="00140269"/>
    <w:rsid w:val="00140584"/>
    <w:rsid w:val="001429FD"/>
    <w:rsid w:val="0014338F"/>
    <w:rsid w:val="0014366C"/>
    <w:rsid w:val="00144709"/>
    <w:rsid w:val="00147F61"/>
    <w:rsid w:val="001504DF"/>
    <w:rsid w:val="001507D9"/>
    <w:rsid w:val="001549F9"/>
    <w:rsid w:val="00157F3A"/>
    <w:rsid w:val="00160279"/>
    <w:rsid w:val="00160345"/>
    <w:rsid w:val="00160A6C"/>
    <w:rsid w:val="00160BFA"/>
    <w:rsid w:val="00160DBB"/>
    <w:rsid w:val="00161777"/>
    <w:rsid w:val="001624E1"/>
    <w:rsid w:val="001626C8"/>
    <w:rsid w:val="0016575D"/>
    <w:rsid w:val="00165BBB"/>
    <w:rsid w:val="00167E4D"/>
    <w:rsid w:val="0017065F"/>
    <w:rsid w:val="00170D29"/>
    <w:rsid w:val="00171D6C"/>
    <w:rsid w:val="001722CD"/>
    <w:rsid w:val="001728F1"/>
    <w:rsid w:val="00173B42"/>
    <w:rsid w:val="001745BE"/>
    <w:rsid w:val="0017487E"/>
    <w:rsid w:val="0017494F"/>
    <w:rsid w:val="001750B4"/>
    <w:rsid w:val="001755CA"/>
    <w:rsid w:val="00176E98"/>
    <w:rsid w:val="00182271"/>
    <w:rsid w:val="00182349"/>
    <w:rsid w:val="001824C2"/>
    <w:rsid w:val="001825A1"/>
    <w:rsid w:val="00182637"/>
    <w:rsid w:val="00187D47"/>
    <w:rsid w:val="001911DE"/>
    <w:rsid w:val="00192BCC"/>
    <w:rsid w:val="001932AD"/>
    <w:rsid w:val="001951B5"/>
    <w:rsid w:val="00195C07"/>
    <w:rsid w:val="00196502"/>
    <w:rsid w:val="001966C6"/>
    <w:rsid w:val="00197588"/>
    <w:rsid w:val="001A005A"/>
    <w:rsid w:val="001A219F"/>
    <w:rsid w:val="001A356F"/>
    <w:rsid w:val="001A37F3"/>
    <w:rsid w:val="001A517B"/>
    <w:rsid w:val="001A674E"/>
    <w:rsid w:val="001A69F5"/>
    <w:rsid w:val="001A6CBB"/>
    <w:rsid w:val="001A7BA6"/>
    <w:rsid w:val="001A7CD0"/>
    <w:rsid w:val="001A7F18"/>
    <w:rsid w:val="001B0A3D"/>
    <w:rsid w:val="001B169E"/>
    <w:rsid w:val="001B3F3B"/>
    <w:rsid w:val="001B4B8A"/>
    <w:rsid w:val="001B5B70"/>
    <w:rsid w:val="001B5FB3"/>
    <w:rsid w:val="001B64D0"/>
    <w:rsid w:val="001B7271"/>
    <w:rsid w:val="001B76BC"/>
    <w:rsid w:val="001C258F"/>
    <w:rsid w:val="001C36D9"/>
    <w:rsid w:val="001C36E8"/>
    <w:rsid w:val="001C36FB"/>
    <w:rsid w:val="001C46AE"/>
    <w:rsid w:val="001C479F"/>
    <w:rsid w:val="001C52A5"/>
    <w:rsid w:val="001C52F8"/>
    <w:rsid w:val="001C5DD4"/>
    <w:rsid w:val="001C5E68"/>
    <w:rsid w:val="001C65A7"/>
    <w:rsid w:val="001C7CAF"/>
    <w:rsid w:val="001D00C2"/>
    <w:rsid w:val="001D14B3"/>
    <w:rsid w:val="001D22E1"/>
    <w:rsid w:val="001D2A07"/>
    <w:rsid w:val="001D2B97"/>
    <w:rsid w:val="001D2EDE"/>
    <w:rsid w:val="001D2F18"/>
    <w:rsid w:val="001D49FD"/>
    <w:rsid w:val="001D76C9"/>
    <w:rsid w:val="001D7998"/>
    <w:rsid w:val="001D7ACA"/>
    <w:rsid w:val="001E1E4D"/>
    <w:rsid w:val="001E45B9"/>
    <w:rsid w:val="001E4EAC"/>
    <w:rsid w:val="001E624D"/>
    <w:rsid w:val="001E6A21"/>
    <w:rsid w:val="001E7B6C"/>
    <w:rsid w:val="001E7EB5"/>
    <w:rsid w:val="001F0334"/>
    <w:rsid w:val="001F23F3"/>
    <w:rsid w:val="001F253C"/>
    <w:rsid w:val="001F485B"/>
    <w:rsid w:val="001F57C3"/>
    <w:rsid w:val="001F5DB2"/>
    <w:rsid w:val="001F6DD4"/>
    <w:rsid w:val="001F738A"/>
    <w:rsid w:val="0020215E"/>
    <w:rsid w:val="002044BF"/>
    <w:rsid w:val="00206181"/>
    <w:rsid w:val="00210C76"/>
    <w:rsid w:val="00210F7A"/>
    <w:rsid w:val="00211D93"/>
    <w:rsid w:val="00213135"/>
    <w:rsid w:val="00214338"/>
    <w:rsid w:val="00214A89"/>
    <w:rsid w:val="00214FD9"/>
    <w:rsid w:val="00221F1B"/>
    <w:rsid w:val="00222ED0"/>
    <w:rsid w:val="002239F1"/>
    <w:rsid w:val="00224BFE"/>
    <w:rsid w:val="00224C7B"/>
    <w:rsid w:val="002256F0"/>
    <w:rsid w:val="00225AD8"/>
    <w:rsid w:val="00225D56"/>
    <w:rsid w:val="00226477"/>
    <w:rsid w:val="0023015F"/>
    <w:rsid w:val="00230DDA"/>
    <w:rsid w:val="00230F5C"/>
    <w:rsid w:val="00230FE3"/>
    <w:rsid w:val="002325B7"/>
    <w:rsid w:val="002335C5"/>
    <w:rsid w:val="00234571"/>
    <w:rsid w:val="0023696A"/>
    <w:rsid w:val="0023762C"/>
    <w:rsid w:val="00237AFF"/>
    <w:rsid w:val="00240999"/>
    <w:rsid w:val="00241FA9"/>
    <w:rsid w:val="00243111"/>
    <w:rsid w:val="00244412"/>
    <w:rsid w:val="0024452D"/>
    <w:rsid w:val="00245A06"/>
    <w:rsid w:val="002460F9"/>
    <w:rsid w:val="0024660C"/>
    <w:rsid w:val="002476D7"/>
    <w:rsid w:val="002478B2"/>
    <w:rsid w:val="0025033F"/>
    <w:rsid w:val="0025162D"/>
    <w:rsid w:val="00251C76"/>
    <w:rsid w:val="002524C0"/>
    <w:rsid w:val="002532BD"/>
    <w:rsid w:val="00254732"/>
    <w:rsid w:val="002555DD"/>
    <w:rsid w:val="00256B47"/>
    <w:rsid w:val="002577C9"/>
    <w:rsid w:val="00257CE4"/>
    <w:rsid w:val="0026059E"/>
    <w:rsid w:val="00260D02"/>
    <w:rsid w:val="002616F3"/>
    <w:rsid w:val="002618B5"/>
    <w:rsid w:val="002624A9"/>
    <w:rsid w:val="00264BD2"/>
    <w:rsid w:val="00265648"/>
    <w:rsid w:val="0026609D"/>
    <w:rsid w:val="00266368"/>
    <w:rsid w:val="00266B95"/>
    <w:rsid w:val="00266BB0"/>
    <w:rsid w:val="00270A28"/>
    <w:rsid w:val="00270A34"/>
    <w:rsid w:val="00271805"/>
    <w:rsid w:val="00272388"/>
    <w:rsid w:val="00274C82"/>
    <w:rsid w:val="0027502A"/>
    <w:rsid w:val="00276000"/>
    <w:rsid w:val="0027608C"/>
    <w:rsid w:val="00277179"/>
    <w:rsid w:val="002808C0"/>
    <w:rsid w:val="002815D3"/>
    <w:rsid w:val="00281D14"/>
    <w:rsid w:val="00282C4B"/>
    <w:rsid w:val="0028332A"/>
    <w:rsid w:val="00284072"/>
    <w:rsid w:val="00285690"/>
    <w:rsid w:val="0028595D"/>
    <w:rsid w:val="00286399"/>
    <w:rsid w:val="00286842"/>
    <w:rsid w:val="00286B0B"/>
    <w:rsid w:val="002879C8"/>
    <w:rsid w:val="00290FF0"/>
    <w:rsid w:val="00291630"/>
    <w:rsid w:val="00295639"/>
    <w:rsid w:val="00295F9C"/>
    <w:rsid w:val="002968A8"/>
    <w:rsid w:val="002969EB"/>
    <w:rsid w:val="00297AFD"/>
    <w:rsid w:val="00297D71"/>
    <w:rsid w:val="002A105B"/>
    <w:rsid w:val="002A2500"/>
    <w:rsid w:val="002A3F4F"/>
    <w:rsid w:val="002A5676"/>
    <w:rsid w:val="002A6381"/>
    <w:rsid w:val="002A6E1F"/>
    <w:rsid w:val="002A6EB4"/>
    <w:rsid w:val="002A729A"/>
    <w:rsid w:val="002A7896"/>
    <w:rsid w:val="002B0558"/>
    <w:rsid w:val="002B1023"/>
    <w:rsid w:val="002B3253"/>
    <w:rsid w:val="002B33B7"/>
    <w:rsid w:val="002B42D6"/>
    <w:rsid w:val="002B5BAC"/>
    <w:rsid w:val="002B5DB8"/>
    <w:rsid w:val="002B68AF"/>
    <w:rsid w:val="002B76E2"/>
    <w:rsid w:val="002C0A0D"/>
    <w:rsid w:val="002C1B05"/>
    <w:rsid w:val="002C2235"/>
    <w:rsid w:val="002C49C2"/>
    <w:rsid w:val="002C49E7"/>
    <w:rsid w:val="002C4FF3"/>
    <w:rsid w:val="002C584A"/>
    <w:rsid w:val="002C602A"/>
    <w:rsid w:val="002D0895"/>
    <w:rsid w:val="002D0C9F"/>
    <w:rsid w:val="002D0DF1"/>
    <w:rsid w:val="002D13BF"/>
    <w:rsid w:val="002D14A2"/>
    <w:rsid w:val="002D168B"/>
    <w:rsid w:val="002D2DC8"/>
    <w:rsid w:val="002D5D9A"/>
    <w:rsid w:val="002D62A0"/>
    <w:rsid w:val="002D7CBC"/>
    <w:rsid w:val="002D7FD2"/>
    <w:rsid w:val="002E2732"/>
    <w:rsid w:val="002E2CDC"/>
    <w:rsid w:val="002E42F7"/>
    <w:rsid w:val="002E4378"/>
    <w:rsid w:val="002E4490"/>
    <w:rsid w:val="002E498C"/>
    <w:rsid w:val="002E4D1B"/>
    <w:rsid w:val="002E4F89"/>
    <w:rsid w:val="002E51BB"/>
    <w:rsid w:val="002F28C5"/>
    <w:rsid w:val="002F2A7B"/>
    <w:rsid w:val="002F2B91"/>
    <w:rsid w:val="002F34F4"/>
    <w:rsid w:val="002F3AC4"/>
    <w:rsid w:val="002F3CD7"/>
    <w:rsid w:val="002F5CCA"/>
    <w:rsid w:val="002F64D5"/>
    <w:rsid w:val="002F6A7D"/>
    <w:rsid w:val="002F6F8C"/>
    <w:rsid w:val="002F766F"/>
    <w:rsid w:val="002F7A4C"/>
    <w:rsid w:val="00300434"/>
    <w:rsid w:val="00303F0A"/>
    <w:rsid w:val="0030400D"/>
    <w:rsid w:val="003058CB"/>
    <w:rsid w:val="00310CDE"/>
    <w:rsid w:val="0031114A"/>
    <w:rsid w:val="00312856"/>
    <w:rsid w:val="00312C9B"/>
    <w:rsid w:val="00313951"/>
    <w:rsid w:val="00314479"/>
    <w:rsid w:val="00315381"/>
    <w:rsid w:val="00315A3D"/>
    <w:rsid w:val="00315D2B"/>
    <w:rsid w:val="003166A2"/>
    <w:rsid w:val="0031692D"/>
    <w:rsid w:val="003171DA"/>
    <w:rsid w:val="003174D4"/>
    <w:rsid w:val="00320612"/>
    <w:rsid w:val="00320A84"/>
    <w:rsid w:val="003237EE"/>
    <w:rsid w:val="00323A49"/>
    <w:rsid w:val="00324E1B"/>
    <w:rsid w:val="00327CF9"/>
    <w:rsid w:val="003308E3"/>
    <w:rsid w:val="00330C6C"/>
    <w:rsid w:val="00331F38"/>
    <w:rsid w:val="00333951"/>
    <w:rsid w:val="00334AEC"/>
    <w:rsid w:val="0033551B"/>
    <w:rsid w:val="00335546"/>
    <w:rsid w:val="003357C5"/>
    <w:rsid w:val="0033586B"/>
    <w:rsid w:val="00336BDC"/>
    <w:rsid w:val="003427F5"/>
    <w:rsid w:val="003428A1"/>
    <w:rsid w:val="003450F1"/>
    <w:rsid w:val="00346913"/>
    <w:rsid w:val="00347605"/>
    <w:rsid w:val="00347A0A"/>
    <w:rsid w:val="00347FB5"/>
    <w:rsid w:val="00350314"/>
    <w:rsid w:val="00350AFE"/>
    <w:rsid w:val="00351C64"/>
    <w:rsid w:val="003528F7"/>
    <w:rsid w:val="00356BDA"/>
    <w:rsid w:val="003573BD"/>
    <w:rsid w:val="00357522"/>
    <w:rsid w:val="00361F67"/>
    <w:rsid w:val="003633C2"/>
    <w:rsid w:val="0036387A"/>
    <w:rsid w:val="0036399C"/>
    <w:rsid w:val="00363BBD"/>
    <w:rsid w:val="00365782"/>
    <w:rsid w:val="00365A26"/>
    <w:rsid w:val="0036675B"/>
    <w:rsid w:val="0036710A"/>
    <w:rsid w:val="0037310E"/>
    <w:rsid w:val="003742F6"/>
    <w:rsid w:val="00376173"/>
    <w:rsid w:val="003767BD"/>
    <w:rsid w:val="00376F90"/>
    <w:rsid w:val="00377748"/>
    <w:rsid w:val="003801BE"/>
    <w:rsid w:val="003810B6"/>
    <w:rsid w:val="0038167D"/>
    <w:rsid w:val="00381934"/>
    <w:rsid w:val="0038198B"/>
    <w:rsid w:val="00382248"/>
    <w:rsid w:val="00382433"/>
    <w:rsid w:val="00383FA7"/>
    <w:rsid w:val="003841C2"/>
    <w:rsid w:val="00385F77"/>
    <w:rsid w:val="00386899"/>
    <w:rsid w:val="00386BAC"/>
    <w:rsid w:val="003873C3"/>
    <w:rsid w:val="0038783B"/>
    <w:rsid w:val="0039119C"/>
    <w:rsid w:val="00392908"/>
    <w:rsid w:val="003930BE"/>
    <w:rsid w:val="0039323F"/>
    <w:rsid w:val="00393620"/>
    <w:rsid w:val="00394AC7"/>
    <w:rsid w:val="00394AEB"/>
    <w:rsid w:val="00396C0E"/>
    <w:rsid w:val="0039736F"/>
    <w:rsid w:val="00397A8E"/>
    <w:rsid w:val="00397FE4"/>
    <w:rsid w:val="003A085B"/>
    <w:rsid w:val="003A0911"/>
    <w:rsid w:val="003A480C"/>
    <w:rsid w:val="003A5324"/>
    <w:rsid w:val="003A552C"/>
    <w:rsid w:val="003A56E3"/>
    <w:rsid w:val="003A6131"/>
    <w:rsid w:val="003A73F2"/>
    <w:rsid w:val="003A75C1"/>
    <w:rsid w:val="003B0293"/>
    <w:rsid w:val="003B0735"/>
    <w:rsid w:val="003B265C"/>
    <w:rsid w:val="003B42E7"/>
    <w:rsid w:val="003B4D9D"/>
    <w:rsid w:val="003B5962"/>
    <w:rsid w:val="003B5BF0"/>
    <w:rsid w:val="003B76AE"/>
    <w:rsid w:val="003B798B"/>
    <w:rsid w:val="003B7C15"/>
    <w:rsid w:val="003B7FAB"/>
    <w:rsid w:val="003C0EB9"/>
    <w:rsid w:val="003C134C"/>
    <w:rsid w:val="003C53E1"/>
    <w:rsid w:val="003C6399"/>
    <w:rsid w:val="003C6799"/>
    <w:rsid w:val="003C7B71"/>
    <w:rsid w:val="003D11F7"/>
    <w:rsid w:val="003D171D"/>
    <w:rsid w:val="003D2F20"/>
    <w:rsid w:val="003D39C3"/>
    <w:rsid w:val="003D5EDD"/>
    <w:rsid w:val="003D6117"/>
    <w:rsid w:val="003D6833"/>
    <w:rsid w:val="003D6A08"/>
    <w:rsid w:val="003D7875"/>
    <w:rsid w:val="003E010F"/>
    <w:rsid w:val="003E058E"/>
    <w:rsid w:val="003E2377"/>
    <w:rsid w:val="003E3123"/>
    <w:rsid w:val="003E4E70"/>
    <w:rsid w:val="003E55A7"/>
    <w:rsid w:val="003E7481"/>
    <w:rsid w:val="003E74F7"/>
    <w:rsid w:val="003F1478"/>
    <w:rsid w:val="003F326F"/>
    <w:rsid w:val="003F341F"/>
    <w:rsid w:val="003F34D5"/>
    <w:rsid w:val="003F392A"/>
    <w:rsid w:val="003F3A94"/>
    <w:rsid w:val="003F57DE"/>
    <w:rsid w:val="003F77BD"/>
    <w:rsid w:val="00401B9E"/>
    <w:rsid w:val="00402BD9"/>
    <w:rsid w:val="0040310C"/>
    <w:rsid w:val="0040483C"/>
    <w:rsid w:val="00406481"/>
    <w:rsid w:val="00406C8F"/>
    <w:rsid w:val="0040769E"/>
    <w:rsid w:val="0041016D"/>
    <w:rsid w:val="00410774"/>
    <w:rsid w:val="004129A6"/>
    <w:rsid w:val="00414D43"/>
    <w:rsid w:val="0041536C"/>
    <w:rsid w:val="004163FD"/>
    <w:rsid w:val="004201A0"/>
    <w:rsid w:val="00420314"/>
    <w:rsid w:val="0042107F"/>
    <w:rsid w:val="004227C9"/>
    <w:rsid w:val="00423261"/>
    <w:rsid w:val="00423A77"/>
    <w:rsid w:val="0042434B"/>
    <w:rsid w:val="004248BC"/>
    <w:rsid w:val="00424E6A"/>
    <w:rsid w:val="0042621B"/>
    <w:rsid w:val="00432B76"/>
    <w:rsid w:val="00434F1E"/>
    <w:rsid w:val="00435CF7"/>
    <w:rsid w:val="00436EFE"/>
    <w:rsid w:val="00437070"/>
    <w:rsid w:val="00440316"/>
    <w:rsid w:val="00440620"/>
    <w:rsid w:val="004411C8"/>
    <w:rsid w:val="0044244B"/>
    <w:rsid w:val="00443796"/>
    <w:rsid w:val="00443ADD"/>
    <w:rsid w:val="004447C2"/>
    <w:rsid w:val="004448CF"/>
    <w:rsid w:val="00445CEE"/>
    <w:rsid w:val="0044659E"/>
    <w:rsid w:val="00446B59"/>
    <w:rsid w:val="00447A80"/>
    <w:rsid w:val="004505C8"/>
    <w:rsid w:val="0045096D"/>
    <w:rsid w:val="00452406"/>
    <w:rsid w:val="00452670"/>
    <w:rsid w:val="00452C39"/>
    <w:rsid w:val="00452EE2"/>
    <w:rsid w:val="00453BA3"/>
    <w:rsid w:val="004550BE"/>
    <w:rsid w:val="004552C2"/>
    <w:rsid w:val="004555DB"/>
    <w:rsid w:val="00455CDE"/>
    <w:rsid w:val="0045628A"/>
    <w:rsid w:val="0045682B"/>
    <w:rsid w:val="00456E2D"/>
    <w:rsid w:val="00460E8D"/>
    <w:rsid w:val="00461792"/>
    <w:rsid w:val="004618E3"/>
    <w:rsid w:val="00462C2A"/>
    <w:rsid w:val="004634DD"/>
    <w:rsid w:val="00463C44"/>
    <w:rsid w:val="00463E6E"/>
    <w:rsid w:val="00465048"/>
    <w:rsid w:val="00467C4D"/>
    <w:rsid w:val="0047143C"/>
    <w:rsid w:val="004725C1"/>
    <w:rsid w:val="00472ED4"/>
    <w:rsid w:val="00473D93"/>
    <w:rsid w:val="00474499"/>
    <w:rsid w:val="004744ED"/>
    <w:rsid w:val="00474AFB"/>
    <w:rsid w:val="0047575D"/>
    <w:rsid w:val="00475D8E"/>
    <w:rsid w:val="004777F7"/>
    <w:rsid w:val="0048039B"/>
    <w:rsid w:val="00480CE4"/>
    <w:rsid w:val="00481186"/>
    <w:rsid w:val="00483165"/>
    <w:rsid w:val="004848B5"/>
    <w:rsid w:val="00485236"/>
    <w:rsid w:val="00485511"/>
    <w:rsid w:val="00485A6D"/>
    <w:rsid w:val="004863E2"/>
    <w:rsid w:val="0048682A"/>
    <w:rsid w:val="00486B6E"/>
    <w:rsid w:val="00486E66"/>
    <w:rsid w:val="00487282"/>
    <w:rsid w:val="00487AD7"/>
    <w:rsid w:val="00490F75"/>
    <w:rsid w:val="00491030"/>
    <w:rsid w:val="00491CF5"/>
    <w:rsid w:val="0049277F"/>
    <w:rsid w:val="0049355B"/>
    <w:rsid w:val="0049439B"/>
    <w:rsid w:val="00494909"/>
    <w:rsid w:val="00494921"/>
    <w:rsid w:val="00496833"/>
    <w:rsid w:val="004969BB"/>
    <w:rsid w:val="00497A05"/>
    <w:rsid w:val="00497EF2"/>
    <w:rsid w:val="004A1F59"/>
    <w:rsid w:val="004A3543"/>
    <w:rsid w:val="004A3CDF"/>
    <w:rsid w:val="004A6DC1"/>
    <w:rsid w:val="004B1839"/>
    <w:rsid w:val="004B242F"/>
    <w:rsid w:val="004B2E50"/>
    <w:rsid w:val="004B3174"/>
    <w:rsid w:val="004B429F"/>
    <w:rsid w:val="004B54AB"/>
    <w:rsid w:val="004B5DA6"/>
    <w:rsid w:val="004B608A"/>
    <w:rsid w:val="004B70BF"/>
    <w:rsid w:val="004B7426"/>
    <w:rsid w:val="004B7BBB"/>
    <w:rsid w:val="004C1A5D"/>
    <w:rsid w:val="004C23A5"/>
    <w:rsid w:val="004C26C0"/>
    <w:rsid w:val="004C2997"/>
    <w:rsid w:val="004C2D5D"/>
    <w:rsid w:val="004C2F0A"/>
    <w:rsid w:val="004C493B"/>
    <w:rsid w:val="004C6C7F"/>
    <w:rsid w:val="004D4131"/>
    <w:rsid w:val="004D4449"/>
    <w:rsid w:val="004D5296"/>
    <w:rsid w:val="004D59CE"/>
    <w:rsid w:val="004E1416"/>
    <w:rsid w:val="004E152C"/>
    <w:rsid w:val="004E1FC0"/>
    <w:rsid w:val="004E2E52"/>
    <w:rsid w:val="004E3014"/>
    <w:rsid w:val="004E3BDE"/>
    <w:rsid w:val="004E4409"/>
    <w:rsid w:val="004E46DC"/>
    <w:rsid w:val="004E4B09"/>
    <w:rsid w:val="004E5136"/>
    <w:rsid w:val="004E5AD8"/>
    <w:rsid w:val="004E60A2"/>
    <w:rsid w:val="004E7F53"/>
    <w:rsid w:val="004F03E6"/>
    <w:rsid w:val="004F1F1F"/>
    <w:rsid w:val="004F2946"/>
    <w:rsid w:val="004F3E98"/>
    <w:rsid w:val="004F491A"/>
    <w:rsid w:val="004F5568"/>
    <w:rsid w:val="004F6E68"/>
    <w:rsid w:val="004F72A8"/>
    <w:rsid w:val="004F75B6"/>
    <w:rsid w:val="00500AD8"/>
    <w:rsid w:val="005027B8"/>
    <w:rsid w:val="00502876"/>
    <w:rsid w:val="00502B7F"/>
    <w:rsid w:val="00503207"/>
    <w:rsid w:val="00503653"/>
    <w:rsid w:val="0050387C"/>
    <w:rsid w:val="00504B23"/>
    <w:rsid w:val="00504CE2"/>
    <w:rsid w:val="005067ED"/>
    <w:rsid w:val="00506E20"/>
    <w:rsid w:val="00506F7F"/>
    <w:rsid w:val="0050709D"/>
    <w:rsid w:val="00507380"/>
    <w:rsid w:val="00510781"/>
    <w:rsid w:val="00510F5E"/>
    <w:rsid w:val="0051133F"/>
    <w:rsid w:val="005114BD"/>
    <w:rsid w:val="00512A79"/>
    <w:rsid w:val="00512AD7"/>
    <w:rsid w:val="00512E8E"/>
    <w:rsid w:val="00514C1F"/>
    <w:rsid w:val="00515982"/>
    <w:rsid w:val="00516BF7"/>
    <w:rsid w:val="005173B2"/>
    <w:rsid w:val="00520E24"/>
    <w:rsid w:val="00522ED2"/>
    <w:rsid w:val="00524C8A"/>
    <w:rsid w:val="00525D1C"/>
    <w:rsid w:val="00527F2B"/>
    <w:rsid w:val="00527F89"/>
    <w:rsid w:val="00531BAE"/>
    <w:rsid w:val="00531FDF"/>
    <w:rsid w:val="00532751"/>
    <w:rsid w:val="00532B75"/>
    <w:rsid w:val="005339E2"/>
    <w:rsid w:val="005354BC"/>
    <w:rsid w:val="00535852"/>
    <w:rsid w:val="00535DDD"/>
    <w:rsid w:val="00536AED"/>
    <w:rsid w:val="00537357"/>
    <w:rsid w:val="00537465"/>
    <w:rsid w:val="00541A2D"/>
    <w:rsid w:val="00542165"/>
    <w:rsid w:val="00542A46"/>
    <w:rsid w:val="00543187"/>
    <w:rsid w:val="005454A6"/>
    <w:rsid w:val="00545B17"/>
    <w:rsid w:val="00546423"/>
    <w:rsid w:val="00546EFC"/>
    <w:rsid w:val="005476F3"/>
    <w:rsid w:val="00550177"/>
    <w:rsid w:val="00550192"/>
    <w:rsid w:val="005503AF"/>
    <w:rsid w:val="00551886"/>
    <w:rsid w:val="0055361A"/>
    <w:rsid w:val="005542F5"/>
    <w:rsid w:val="00555967"/>
    <w:rsid w:val="00557059"/>
    <w:rsid w:val="005578B6"/>
    <w:rsid w:val="00560742"/>
    <w:rsid w:val="00560A9C"/>
    <w:rsid w:val="0056290C"/>
    <w:rsid w:val="00563F5B"/>
    <w:rsid w:val="00564E3C"/>
    <w:rsid w:val="00565350"/>
    <w:rsid w:val="0056582E"/>
    <w:rsid w:val="005659D7"/>
    <w:rsid w:val="00567BD8"/>
    <w:rsid w:val="00570E38"/>
    <w:rsid w:val="00571087"/>
    <w:rsid w:val="00571731"/>
    <w:rsid w:val="00571893"/>
    <w:rsid w:val="00571F81"/>
    <w:rsid w:val="00574CCF"/>
    <w:rsid w:val="00574EE2"/>
    <w:rsid w:val="00575FEC"/>
    <w:rsid w:val="0057602F"/>
    <w:rsid w:val="00576951"/>
    <w:rsid w:val="005817AB"/>
    <w:rsid w:val="0058183F"/>
    <w:rsid w:val="00582BF0"/>
    <w:rsid w:val="00583322"/>
    <w:rsid w:val="00583485"/>
    <w:rsid w:val="00583B07"/>
    <w:rsid w:val="00583F97"/>
    <w:rsid w:val="00584D61"/>
    <w:rsid w:val="00586A21"/>
    <w:rsid w:val="005872AE"/>
    <w:rsid w:val="005877BD"/>
    <w:rsid w:val="005878B0"/>
    <w:rsid w:val="005907AD"/>
    <w:rsid w:val="00591C4F"/>
    <w:rsid w:val="00592499"/>
    <w:rsid w:val="00592D90"/>
    <w:rsid w:val="005965F8"/>
    <w:rsid w:val="00597516"/>
    <w:rsid w:val="005A4379"/>
    <w:rsid w:val="005A5B9B"/>
    <w:rsid w:val="005A5CFA"/>
    <w:rsid w:val="005A6104"/>
    <w:rsid w:val="005A7797"/>
    <w:rsid w:val="005A7E8B"/>
    <w:rsid w:val="005B08BA"/>
    <w:rsid w:val="005B14FE"/>
    <w:rsid w:val="005B391A"/>
    <w:rsid w:val="005B3EAD"/>
    <w:rsid w:val="005B4835"/>
    <w:rsid w:val="005B517A"/>
    <w:rsid w:val="005B587F"/>
    <w:rsid w:val="005B7CE5"/>
    <w:rsid w:val="005C0D63"/>
    <w:rsid w:val="005C0F2E"/>
    <w:rsid w:val="005C24ED"/>
    <w:rsid w:val="005C2BFA"/>
    <w:rsid w:val="005C310A"/>
    <w:rsid w:val="005C4428"/>
    <w:rsid w:val="005C4A76"/>
    <w:rsid w:val="005C62DB"/>
    <w:rsid w:val="005C6DAC"/>
    <w:rsid w:val="005C74AA"/>
    <w:rsid w:val="005C74E2"/>
    <w:rsid w:val="005D1A10"/>
    <w:rsid w:val="005D2B94"/>
    <w:rsid w:val="005D311E"/>
    <w:rsid w:val="005D3EF1"/>
    <w:rsid w:val="005D693A"/>
    <w:rsid w:val="005D70CD"/>
    <w:rsid w:val="005D7A5A"/>
    <w:rsid w:val="005E0C58"/>
    <w:rsid w:val="005E0CF4"/>
    <w:rsid w:val="005E0E26"/>
    <w:rsid w:val="005E30D2"/>
    <w:rsid w:val="005E33B1"/>
    <w:rsid w:val="005E3414"/>
    <w:rsid w:val="005E40FF"/>
    <w:rsid w:val="005E42FD"/>
    <w:rsid w:val="005E5E8D"/>
    <w:rsid w:val="005E61B3"/>
    <w:rsid w:val="005E6B0E"/>
    <w:rsid w:val="005E6B89"/>
    <w:rsid w:val="005E7044"/>
    <w:rsid w:val="005E739F"/>
    <w:rsid w:val="005F0433"/>
    <w:rsid w:val="005F31B7"/>
    <w:rsid w:val="005F6006"/>
    <w:rsid w:val="005F6FDE"/>
    <w:rsid w:val="005F70D0"/>
    <w:rsid w:val="005F76E1"/>
    <w:rsid w:val="005F7B38"/>
    <w:rsid w:val="006004B6"/>
    <w:rsid w:val="006005A3"/>
    <w:rsid w:val="00600980"/>
    <w:rsid w:val="00602393"/>
    <w:rsid w:val="00603B2C"/>
    <w:rsid w:val="0060472D"/>
    <w:rsid w:val="006047E1"/>
    <w:rsid w:val="006051FF"/>
    <w:rsid w:val="006054C6"/>
    <w:rsid w:val="00605AF6"/>
    <w:rsid w:val="006069F9"/>
    <w:rsid w:val="00606A56"/>
    <w:rsid w:val="00607019"/>
    <w:rsid w:val="00610526"/>
    <w:rsid w:val="00610B4D"/>
    <w:rsid w:val="00611771"/>
    <w:rsid w:val="00611784"/>
    <w:rsid w:val="0061501C"/>
    <w:rsid w:val="006156DC"/>
    <w:rsid w:val="00616CB3"/>
    <w:rsid w:val="00617109"/>
    <w:rsid w:val="006172DF"/>
    <w:rsid w:val="00617636"/>
    <w:rsid w:val="00617AF7"/>
    <w:rsid w:val="00620357"/>
    <w:rsid w:val="00622046"/>
    <w:rsid w:val="00622B7B"/>
    <w:rsid w:val="006249DD"/>
    <w:rsid w:val="00624EFA"/>
    <w:rsid w:val="00626E40"/>
    <w:rsid w:val="00626FB6"/>
    <w:rsid w:val="00627293"/>
    <w:rsid w:val="00627580"/>
    <w:rsid w:val="00627CF1"/>
    <w:rsid w:val="006319C8"/>
    <w:rsid w:val="00634FD0"/>
    <w:rsid w:val="006364DB"/>
    <w:rsid w:val="00636F8C"/>
    <w:rsid w:val="0063705E"/>
    <w:rsid w:val="006417F0"/>
    <w:rsid w:val="0064278E"/>
    <w:rsid w:val="0064569E"/>
    <w:rsid w:val="0064682F"/>
    <w:rsid w:val="00646A1E"/>
    <w:rsid w:val="00647A79"/>
    <w:rsid w:val="00650BC6"/>
    <w:rsid w:val="006510B4"/>
    <w:rsid w:val="006521CE"/>
    <w:rsid w:val="006524AD"/>
    <w:rsid w:val="00653A8D"/>
    <w:rsid w:val="00654750"/>
    <w:rsid w:val="00654AE4"/>
    <w:rsid w:val="0065577E"/>
    <w:rsid w:val="00655CD3"/>
    <w:rsid w:val="00660DB5"/>
    <w:rsid w:val="00661465"/>
    <w:rsid w:val="00661682"/>
    <w:rsid w:val="006621E0"/>
    <w:rsid w:val="00662B42"/>
    <w:rsid w:val="00662EF8"/>
    <w:rsid w:val="00664946"/>
    <w:rsid w:val="00666F31"/>
    <w:rsid w:val="00667187"/>
    <w:rsid w:val="00667468"/>
    <w:rsid w:val="0066755E"/>
    <w:rsid w:val="00667DA6"/>
    <w:rsid w:val="006707C5"/>
    <w:rsid w:val="0067190F"/>
    <w:rsid w:val="006734BE"/>
    <w:rsid w:val="00674310"/>
    <w:rsid w:val="00677C48"/>
    <w:rsid w:val="00677F2B"/>
    <w:rsid w:val="006809E5"/>
    <w:rsid w:val="00680C10"/>
    <w:rsid w:val="00680DD5"/>
    <w:rsid w:val="006812BA"/>
    <w:rsid w:val="00681350"/>
    <w:rsid w:val="00683604"/>
    <w:rsid w:val="00683768"/>
    <w:rsid w:val="0068382A"/>
    <w:rsid w:val="006838C6"/>
    <w:rsid w:val="00683CD5"/>
    <w:rsid w:val="00686D68"/>
    <w:rsid w:val="00687EA6"/>
    <w:rsid w:val="00691E08"/>
    <w:rsid w:val="00692AF9"/>
    <w:rsid w:val="00692B01"/>
    <w:rsid w:val="00692E8B"/>
    <w:rsid w:val="00692F28"/>
    <w:rsid w:val="00694E45"/>
    <w:rsid w:val="00695986"/>
    <w:rsid w:val="006964DD"/>
    <w:rsid w:val="00697061"/>
    <w:rsid w:val="00697082"/>
    <w:rsid w:val="006A16EA"/>
    <w:rsid w:val="006A239D"/>
    <w:rsid w:val="006A3E4B"/>
    <w:rsid w:val="006A40F9"/>
    <w:rsid w:val="006A49AF"/>
    <w:rsid w:val="006A4D91"/>
    <w:rsid w:val="006A520D"/>
    <w:rsid w:val="006A6CBC"/>
    <w:rsid w:val="006A7360"/>
    <w:rsid w:val="006B16E8"/>
    <w:rsid w:val="006B3E98"/>
    <w:rsid w:val="006B4E82"/>
    <w:rsid w:val="006B5691"/>
    <w:rsid w:val="006B67C9"/>
    <w:rsid w:val="006B7019"/>
    <w:rsid w:val="006B7115"/>
    <w:rsid w:val="006B74A4"/>
    <w:rsid w:val="006B7959"/>
    <w:rsid w:val="006C0830"/>
    <w:rsid w:val="006C0896"/>
    <w:rsid w:val="006C12F2"/>
    <w:rsid w:val="006C26EF"/>
    <w:rsid w:val="006C395C"/>
    <w:rsid w:val="006C5537"/>
    <w:rsid w:val="006C70FA"/>
    <w:rsid w:val="006C72CE"/>
    <w:rsid w:val="006C7C93"/>
    <w:rsid w:val="006D0063"/>
    <w:rsid w:val="006D1FB8"/>
    <w:rsid w:val="006D2888"/>
    <w:rsid w:val="006D4019"/>
    <w:rsid w:val="006D4305"/>
    <w:rsid w:val="006D523F"/>
    <w:rsid w:val="006D5868"/>
    <w:rsid w:val="006D61DE"/>
    <w:rsid w:val="006D6BA2"/>
    <w:rsid w:val="006D77C6"/>
    <w:rsid w:val="006D7A56"/>
    <w:rsid w:val="006E17D7"/>
    <w:rsid w:val="006E208B"/>
    <w:rsid w:val="006E25D1"/>
    <w:rsid w:val="006E26C4"/>
    <w:rsid w:val="006E38E7"/>
    <w:rsid w:val="006E39A2"/>
    <w:rsid w:val="006E3AAF"/>
    <w:rsid w:val="006E4458"/>
    <w:rsid w:val="006E4A2A"/>
    <w:rsid w:val="006E4FEF"/>
    <w:rsid w:val="006E742D"/>
    <w:rsid w:val="006F19D6"/>
    <w:rsid w:val="006F3142"/>
    <w:rsid w:val="006F417F"/>
    <w:rsid w:val="006F60B5"/>
    <w:rsid w:val="006F71C7"/>
    <w:rsid w:val="0070179D"/>
    <w:rsid w:val="0070248D"/>
    <w:rsid w:val="00703DBD"/>
    <w:rsid w:val="007054AD"/>
    <w:rsid w:val="00705B73"/>
    <w:rsid w:val="00706ED5"/>
    <w:rsid w:val="007070CB"/>
    <w:rsid w:val="007074F0"/>
    <w:rsid w:val="00707917"/>
    <w:rsid w:val="007104E0"/>
    <w:rsid w:val="00710721"/>
    <w:rsid w:val="007116D7"/>
    <w:rsid w:val="0071254A"/>
    <w:rsid w:val="007126B7"/>
    <w:rsid w:val="00713B8C"/>
    <w:rsid w:val="00715EE3"/>
    <w:rsid w:val="00716CD4"/>
    <w:rsid w:val="00720833"/>
    <w:rsid w:val="00722138"/>
    <w:rsid w:val="007230D8"/>
    <w:rsid w:val="00723F10"/>
    <w:rsid w:val="007243C8"/>
    <w:rsid w:val="0072452B"/>
    <w:rsid w:val="00726233"/>
    <w:rsid w:val="00726E4D"/>
    <w:rsid w:val="007278FC"/>
    <w:rsid w:val="00727D67"/>
    <w:rsid w:val="00727F5F"/>
    <w:rsid w:val="007311F2"/>
    <w:rsid w:val="00731650"/>
    <w:rsid w:val="00731ACB"/>
    <w:rsid w:val="0073229F"/>
    <w:rsid w:val="007347C3"/>
    <w:rsid w:val="00735377"/>
    <w:rsid w:val="00735A59"/>
    <w:rsid w:val="00735BCC"/>
    <w:rsid w:val="007362C0"/>
    <w:rsid w:val="00736CAA"/>
    <w:rsid w:val="00736D1C"/>
    <w:rsid w:val="00741261"/>
    <w:rsid w:val="00741268"/>
    <w:rsid w:val="00741A2F"/>
    <w:rsid w:val="00741ABD"/>
    <w:rsid w:val="007421B5"/>
    <w:rsid w:val="007425E1"/>
    <w:rsid w:val="00742830"/>
    <w:rsid w:val="00744227"/>
    <w:rsid w:val="007442BF"/>
    <w:rsid w:val="007452F9"/>
    <w:rsid w:val="00745CBA"/>
    <w:rsid w:val="00745ED5"/>
    <w:rsid w:val="00746632"/>
    <w:rsid w:val="00747291"/>
    <w:rsid w:val="007505B8"/>
    <w:rsid w:val="007506C9"/>
    <w:rsid w:val="00751F51"/>
    <w:rsid w:val="007527C3"/>
    <w:rsid w:val="00752E25"/>
    <w:rsid w:val="00753DDA"/>
    <w:rsid w:val="00754412"/>
    <w:rsid w:val="0075596C"/>
    <w:rsid w:val="0075729D"/>
    <w:rsid w:val="00757468"/>
    <w:rsid w:val="00757863"/>
    <w:rsid w:val="00760035"/>
    <w:rsid w:val="0076212D"/>
    <w:rsid w:val="00762284"/>
    <w:rsid w:val="00762477"/>
    <w:rsid w:val="00762FB8"/>
    <w:rsid w:val="00763A57"/>
    <w:rsid w:val="007649B3"/>
    <w:rsid w:val="00765042"/>
    <w:rsid w:val="00765A8C"/>
    <w:rsid w:val="00765BA2"/>
    <w:rsid w:val="00766878"/>
    <w:rsid w:val="00767448"/>
    <w:rsid w:val="00770BD4"/>
    <w:rsid w:val="0077222F"/>
    <w:rsid w:val="007724F2"/>
    <w:rsid w:val="00774025"/>
    <w:rsid w:val="007740BC"/>
    <w:rsid w:val="0077487F"/>
    <w:rsid w:val="00774EFF"/>
    <w:rsid w:val="00775FFB"/>
    <w:rsid w:val="00776190"/>
    <w:rsid w:val="00777D24"/>
    <w:rsid w:val="00785193"/>
    <w:rsid w:val="007857A2"/>
    <w:rsid w:val="00785CE9"/>
    <w:rsid w:val="00786BFF"/>
    <w:rsid w:val="00792236"/>
    <w:rsid w:val="007928EE"/>
    <w:rsid w:val="00792F8B"/>
    <w:rsid w:val="00793DAC"/>
    <w:rsid w:val="00794CFC"/>
    <w:rsid w:val="00795EB1"/>
    <w:rsid w:val="00796250"/>
    <w:rsid w:val="00796283"/>
    <w:rsid w:val="007A00F7"/>
    <w:rsid w:val="007A1567"/>
    <w:rsid w:val="007A1E35"/>
    <w:rsid w:val="007A3160"/>
    <w:rsid w:val="007A35E4"/>
    <w:rsid w:val="007A41B0"/>
    <w:rsid w:val="007A44D5"/>
    <w:rsid w:val="007A5053"/>
    <w:rsid w:val="007A54C1"/>
    <w:rsid w:val="007A57AE"/>
    <w:rsid w:val="007A5AD3"/>
    <w:rsid w:val="007A61BF"/>
    <w:rsid w:val="007A62E9"/>
    <w:rsid w:val="007A6339"/>
    <w:rsid w:val="007A656A"/>
    <w:rsid w:val="007A68D8"/>
    <w:rsid w:val="007A7BAA"/>
    <w:rsid w:val="007A7BE4"/>
    <w:rsid w:val="007B06D5"/>
    <w:rsid w:val="007B1E66"/>
    <w:rsid w:val="007B2198"/>
    <w:rsid w:val="007B3D88"/>
    <w:rsid w:val="007B4A18"/>
    <w:rsid w:val="007B505A"/>
    <w:rsid w:val="007B5D8E"/>
    <w:rsid w:val="007B6B43"/>
    <w:rsid w:val="007C0B36"/>
    <w:rsid w:val="007C0C6C"/>
    <w:rsid w:val="007C165B"/>
    <w:rsid w:val="007C2311"/>
    <w:rsid w:val="007C2A34"/>
    <w:rsid w:val="007C36BA"/>
    <w:rsid w:val="007C36F8"/>
    <w:rsid w:val="007C37A8"/>
    <w:rsid w:val="007C4569"/>
    <w:rsid w:val="007C55B8"/>
    <w:rsid w:val="007C5755"/>
    <w:rsid w:val="007C5ED3"/>
    <w:rsid w:val="007C78A5"/>
    <w:rsid w:val="007D29C2"/>
    <w:rsid w:val="007D468F"/>
    <w:rsid w:val="007D5996"/>
    <w:rsid w:val="007D5C07"/>
    <w:rsid w:val="007D66EB"/>
    <w:rsid w:val="007D6C2D"/>
    <w:rsid w:val="007D724C"/>
    <w:rsid w:val="007D7F1E"/>
    <w:rsid w:val="007E0165"/>
    <w:rsid w:val="007E1AB9"/>
    <w:rsid w:val="007E2D13"/>
    <w:rsid w:val="007E4DCE"/>
    <w:rsid w:val="007E4E7D"/>
    <w:rsid w:val="007E527D"/>
    <w:rsid w:val="007E6397"/>
    <w:rsid w:val="007E64BA"/>
    <w:rsid w:val="007E7DBF"/>
    <w:rsid w:val="007F159C"/>
    <w:rsid w:val="007F19A9"/>
    <w:rsid w:val="007F1E57"/>
    <w:rsid w:val="007F209E"/>
    <w:rsid w:val="007F4B64"/>
    <w:rsid w:val="007F4D40"/>
    <w:rsid w:val="007F57A4"/>
    <w:rsid w:val="007F6140"/>
    <w:rsid w:val="007F631D"/>
    <w:rsid w:val="007F6CA4"/>
    <w:rsid w:val="00803D84"/>
    <w:rsid w:val="00803E51"/>
    <w:rsid w:val="00804308"/>
    <w:rsid w:val="008063B3"/>
    <w:rsid w:val="008066AD"/>
    <w:rsid w:val="0080701A"/>
    <w:rsid w:val="0081061F"/>
    <w:rsid w:val="00810F83"/>
    <w:rsid w:val="008118B4"/>
    <w:rsid w:val="00811CAA"/>
    <w:rsid w:val="0081249C"/>
    <w:rsid w:val="00812C21"/>
    <w:rsid w:val="008141A1"/>
    <w:rsid w:val="00814248"/>
    <w:rsid w:val="00814B0C"/>
    <w:rsid w:val="00814B77"/>
    <w:rsid w:val="008159C3"/>
    <w:rsid w:val="00816DA9"/>
    <w:rsid w:val="008170C1"/>
    <w:rsid w:val="00817593"/>
    <w:rsid w:val="008177CF"/>
    <w:rsid w:val="00820EF4"/>
    <w:rsid w:val="008213E7"/>
    <w:rsid w:val="00822D19"/>
    <w:rsid w:val="0082409E"/>
    <w:rsid w:val="00824A59"/>
    <w:rsid w:val="008264E8"/>
    <w:rsid w:val="00826B26"/>
    <w:rsid w:val="00827C1E"/>
    <w:rsid w:val="00827F8E"/>
    <w:rsid w:val="00830834"/>
    <w:rsid w:val="00830C50"/>
    <w:rsid w:val="00831BC7"/>
    <w:rsid w:val="0083391B"/>
    <w:rsid w:val="00834817"/>
    <w:rsid w:val="0083799F"/>
    <w:rsid w:val="008416B5"/>
    <w:rsid w:val="008417FC"/>
    <w:rsid w:val="00841991"/>
    <w:rsid w:val="00843359"/>
    <w:rsid w:val="00843FB8"/>
    <w:rsid w:val="00845047"/>
    <w:rsid w:val="008453E2"/>
    <w:rsid w:val="00845E61"/>
    <w:rsid w:val="00846935"/>
    <w:rsid w:val="00847F70"/>
    <w:rsid w:val="00850984"/>
    <w:rsid w:val="00851513"/>
    <w:rsid w:val="00852837"/>
    <w:rsid w:val="0085408C"/>
    <w:rsid w:val="008545D0"/>
    <w:rsid w:val="0085463C"/>
    <w:rsid w:val="00854E5A"/>
    <w:rsid w:val="008562C9"/>
    <w:rsid w:val="00856761"/>
    <w:rsid w:val="0086132B"/>
    <w:rsid w:val="00861CDF"/>
    <w:rsid w:val="008621C6"/>
    <w:rsid w:val="0086317B"/>
    <w:rsid w:val="00865BE1"/>
    <w:rsid w:val="00865F80"/>
    <w:rsid w:val="00867883"/>
    <w:rsid w:val="008718E5"/>
    <w:rsid w:val="00871B4C"/>
    <w:rsid w:val="00872EBC"/>
    <w:rsid w:val="00872FB6"/>
    <w:rsid w:val="00873B4D"/>
    <w:rsid w:val="00875B7D"/>
    <w:rsid w:val="00875EA5"/>
    <w:rsid w:val="00876B18"/>
    <w:rsid w:val="00876B79"/>
    <w:rsid w:val="00877409"/>
    <w:rsid w:val="00880965"/>
    <w:rsid w:val="008816CF"/>
    <w:rsid w:val="00881C52"/>
    <w:rsid w:val="00883C1E"/>
    <w:rsid w:val="00884F11"/>
    <w:rsid w:val="00885996"/>
    <w:rsid w:val="00886303"/>
    <w:rsid w:val="00890E5F"/>
    <w:rsid w:val="0089128E"/>
    <w:rsid w:val="00892F71"/>
    <w:rsid w:val="00893331"/>
    <w:rsid w:val="00894815"/>
    <w:rsid w:val="00895E06"/>
    <w:rsid w:val="00896D91"/>
    <w:rsid w:val="00897412"/>
    <w:rsid w:val="008A0CDB"/>
    <w:rsid w:val="008A1345"/>
    <w:rsid w:val="008A1BD6"/>
    <w:rsid w:val="008A1CC9"/>
    <w:rsid w:val="008A35E1"/>
    <w:rsid w:val="008A4C1C"/>
    <w:rsid w:val="008B0167"/>
    <w:rsid w:val="008B01C2"/>
    <w:rsid w:val="008B0A11"/>
    <w:rsid w:val="008B1840"/>
    <w:rsid w:val="008B1A46"/>
    <w:rsid w:val="008B2E4C"/>
    <w:rsid w:val="008B3490"/>
    <w:rsid w:val="008B5194"/>
    <w:rsid w:val="008B5E79"/>
    <w:rsid w:val="008B60BD"/>
    <w:rsid w:val="008B6575"/>
    <w:rsid w:val="008C0501"/>
    <w:rsid w:val="008C06E4"/>
    <w:rsid w:val="008C0764"/>
    <w:rsid w:val="008C23BD"/>
    <w:rsid w:val="008C3837"/>
    <w:rsid w:val="008C3BA2"/>
    <w:rsid w:val="008C3BE0"/>
    <w:rsid w:val="008C3FD5"/>
    <w:rsid w:val="008C5F11"/>
    <w:rsid w:val="008C6534"/>
    <w:rsid w:val="008C67AE"/>
    <w:rsid w:val="008C67E7"/>
    <w:rsid w:val="008C7EC2"/>
    <w:rsid w:val="008D051C"/>
    <w:rsid w:val="008D18A9"/>
    <w:rsid w:val="008D1989"/>
    <w:rsid w:val="008D250B"/>
    <w:rsid w:val="008D31B5"/>
    <w:rsid w:val="008D3CCE"/>
    <w:rsid w:val="008D60C0"/>
    <w:rsid w:val="008D6109"/>
    <w:rsid w:val="008D718D"/>
    <w:rsid w:val="008D71FF"/>
    <w:rsid w:val="008E01E8"/>
    <w:rsid w:val="008E1BAE"/>
    <w:rsid w:val="008E1E51"/>
    <w:rsid w:val="008E20F8"/>
    <w:rsid w:val="008E2B9B"/>
    <w:rsid w:val="008E312E"/>
    <w:rsid w:val="008E4025"/>
    <w:rsid w:val="008E5CFF"/>
    <w:rsid w:val="008E69B4"/>
    <w:rsid w:val="008E7409"/>
    <w:rsid w:val="008F09A0"/>
    <w:rsid w:val="008F0BBE"/>
    <w:rsid w:val="008F0C37"/>
    <w:rsid w:val="008F2391"/>
    <w:rsid w:val="008F3D50"/>
    <w:rsid w:val="008F4F7B"/>
    <w:rsid w:val="008F596D"/>
    <w:rsid w:val="008F76E7"/>
    <w:rsid w:val="008F7DE6"/>
    <w:rsid w:val="009006A5"/>
    <w:rsid w:val="009049B3"/>
    <w:rsid w:val="009053EF"/>
    <w:rsid w:val="009054A5"/>
    <w:rsid w:val="00905AC2"/>
    <w:rsid w:val="00905B4F"/>
    <w:rsid w:val="00905C93"/>
    <w:rsid w:val="00905CBA"/>
    <w:rsid w:val="009068BD"/>
    <w:rsid w:val="00907381"/>
    <w:rsid w:val="00911CC6"/>
    <w:rsid w:val="009140E2"/>
    <w:rsid w:val="009151F6"/>
    <w:rsid w:val="00915998"/>
    <w:rsid w:val="009165B4"/>
    <w:rsid w:val="0091661B"/>
    <w:rsid w:val="00916B40"/>
    <w:rsid w:val="009201D1"/>
    <w:rsid w:val="00922DCE"/>
    <w:rsid w:val="0092383C"/>
    <w:rsid w:val="00924C0D"/>
    <w:rsid w:val="00926152"/>
    <w:rsid w:val="0092679C"/>
    <w:rsid w:val="00926EA4"/>
    <w:rsid w:val="009275B1"/>
    <w:rsid w:val="00927850"/>
    <w:rsid w:val="00930C69"/>
    <w:rsid w:val="00930CF6"/>
    <w:rsid w:val="00930EE9"/>
    <w:rsid w:val="009315BF"/>
    <w:rsid w:val="00932746"/>
    <w:rsid w:val="00932D7E"/>
    <w:rsid w:val="00933E15"/>
    <w:rsid w:val="0093463B"/>
    <w:rsid w:val="00934B60"/>
    <w:rsid w:val="00934DD9"/>
    <w:rsid w:val="009351CB"/>
    <w:rsid w:val="009356F4"/>
    <w:rsid w:val="00935E3D"/>
    <w:rsid w:val="00936103"/>
    <w:rsid w:val="00940951"/>
    <w:rsid w:val="00941755"/>
    <w:rsid w:val="00941B9B"/>
    <w:rsid w:val="00941E22"/>
    <w:rsid w:val="0094283E"/>
    <w:rsid w:val="00942948"/>
    <w:rsid w:val="00943D1F"/>
    <w:rsid w:val="009440DB"/>
    <w:rsid w:val="00944750"/>
    <w:rsid w:val="0094598C"/>
    <w:rsid w:val="00945C8F"/>
    <w:rsid w:val="00946081"/>
    <w:rsid w:val="00946BDC"/>
    <w:rsid w:val="00946C37"/>
    <w:rsid w:val="0094788F"/>
    <w:rsid w:val="009503CB"/>
    <w:rsid w:val="0095060B"/>
    <w:rsid w:val="00950E7E"/>
    <w:rsid w:val="009514E4"/>
    <w:rsid w:val="0095170A"/>
    <w:rsid w:val="00952ACC"/>
    <w:rsid w:val="00953268"/>
    <w:rsid w:val="0095427B"/>
    <w:rsid w:val="00954FF8"/>
    <w:rsid w:val="009552F4"/>
    <w:rsid w:val="00955D41"/>
    <w:rsid w:val="00956C52"/>
    <w:rsid w:val="0095719D"/>
    <w:rsid w:val="009609C3"/>
    <w:rsid w:val="00961472"/>
    <w:rsid w:val="0096295C"/>
    <w:rsid w:val="0096365C"/>
    <w:rsid w:val="00965699"/>
    <w:rsid w:val="00971243"/>
    <w:rsid w:val="009714E2"/>
    <w:rsid w:val="00971EE7"/>
    <w:rsid w:val="00973232"/>
    <w:rsid w:val="00974544"/>
    <w:rsid w:val="009748BE"/>
    <w:rsid w:val="009756FA"/>
    <w:rsid w:val="0097678C"/>
    <w:rsid w:val="009771E0"/>
    <w:rsid w:val="00980185"/>
    <w:rsid w:val="009804E9"/>
    <w:rsid w:val="00982D35"/>
    <w:rsid w:val="00982D4C"/>
    <w:rsid w:val="00983B39"/>
    <w:rsid w:val="00983D20"/>
    <w:rsid w:val="009842EC"/>
    <w:rsid w:val="00984711"/>
    <w:rsid w:val="00985F5E"/>
    <w:rsid w:val="009874A7"/>
    <w:rsid w:val="009902BE"/>
    <w:rsid w:val="0099166E"/>
    <w:rsid w:val="00992DAC"/>
    <w:rsid w:val="00993C3C"/>
    <w:rsid w:val="0099471C"/>
    <w:rsid w:val="00995640"/>
    <w:rsid w:val="00995871"/>
    <w:rsid w:val="00996102"/>
    <w:rsid w:val="00996FF8"/>
    <w:rsid w:val="00997F68"/>
    <w:rsid w:val="009A06B2"/>
    <w:rsid w:val="009A4313"/>
    <w:rsid w:val="009A54C5"/>
    <w:rsid w:val="009A5584"/>
    <w:rsid w:val="009A5961"/>
    <w:rsid w:val="009A7053"/>
    <w:rsid w:val="009B08AB"/>
    <w:rsid w:val="009B0D91"/>
    <w:rsid w:val="009B2056"/>
    <w:rsid w:val="009B2217"/>
    <w:rsid w:val="009B2BB7"/>
    <w:rsid w:val="009B4C96"/>
    <w:rsid w:val="009B5EF4"/>
    <w:rsid w:val="009B6F52"/>
    <w:rsid w:val="009B720E"/>
    <w:rsid w:val="009B79FB"/>
    <w:rsid w:val="009C15F1"/>
    <w:rsid w:val="009C287A"/>
    <w:rsid w:val="009C47B5"/>
    <w:rsid w:val="009C4C98"/>
    <w:rsid w:val="009C6025"/>
    <w:rsid w:val="009C602A"/>
    <w:rsid w:val="009C7445"/>
    <w:rsid w:val="009C76A3"/>
    <w:rsid w:val="009D338C"/>
    <w:rsid w:val="009D33FD"/>
    <w:rsid w:val="009D468A"/>
    <w:rsid w:val="009D46BB"/>
    <w:rsid w:val="009D48AC"/>
    <w:rsid w:val="009D52B5"/>
    <w:rsid w:val="009D61D9"/>
    <w:rsid w:val="009D6B65"/>
    <w:rsid w:val="009D6E18"/>
    <w:rsid w:val="009E031E"/>
    <w:rsid w:val="009E0528"/>
    <w:rsid w:val="009E2817"/>
    <w:rsid w:val="009E2FE5"/>
    <w:rsid w:val="009E306F"/>
    <w:rsid w:val="009E340A"/>
    <w:rsid w:val="009E3557"/>
    <w:rsid w:val="009E369C"/>
    <w:rsid w:val="009E491F"/>
    <w:rsid w:val="009E62FA"/>
    <w:rsid w:val="009E6AA5"/>
    <w:rsid w:val="009F1AC3"/>
    <w:rsid w:val="009F217B"/>
    <w:rsid w:val="009F22F8"/>
    <w:rsid w:val="009F2D42"/>
    <w:rsid w:val="009F425C"/>
    <w:rsid w:val="009F4CA1"/>
    <w:rsid w:val="009F5C93"/>
    <w:rsid w:val="009F7493"/>
    <w:rsid w:val="00A026F8"/>
    <w:rsid w:val="00A027B0"/>
    <w:rsid w:val="00A02EAE"/>
    <w:rsid w:val="00A03F75"/>
    <w:rsid w:val="00A03FA0"/>
    <w:rsid w:val="00A0409A"/>
    <w:rsid w:val="00A04B03"/>
    <w:rsid w:val="00A04F06"/>
    <w:rsid w:val="00A05E9E"/>
    <w:rsid w:val="00A061EE"/>
    <w:rsid w:val="00A065BE"/>
    <w:rsid w:val="00A07BA3"/>
    <w:rsid w:val="00A07BD9"/>
    <w:rsid w:val="00A11141"/>
    <w:rsid w:val="00A114A8"/>
    <w:rsid w:val="00A11F2B"/>
    <w:rsid w:val="00A1216C"/>
    <w:rsid w:val="00A125B1"/>
    <w:rsid w:val="00A13681"/>
    <w:rsid w:val="00A15291"/>
    <w:rsid w:val="00A15C5B"/>
    <w:rsid w:val="00A17E0E"/>
    <w:rsid w:val="00A20E1E"/>
    <w:rsid w:val="00A21014"/>
    <w:rsid w:val="00A215A6"/>
    <w:rsid w:val="00A21A0F"/>
    <w:rsid w:val="00A21EA6"/>
    <w:rsid w:val="00A221A9"/>
    <w:rsid w:val="00A22D6F"/>
    <w:rsid w:val="00A2458A"/>
    <w:rsid w:val="00A24C63"/>
    <w:rsid w:val="00A27433"/>
    <w:rsid w:val="00A27744"/>
    <w:rsid w:val="00A278A3"/>
    <w:rsid w:val="00A27FFE"/>
    <w:rsid w:val="00A30164"/>
    <w:rsid w:val="00A310E0"/>
    <w:rsid w:val="00A319AC"/>
    <w:rsid w:val="00A320AA"/>
    <w:rsid w:val="00A326D0"/>
    <w:rsid w:val="00A32929"/>
    <w:rsid w:val="00A33C36"/>
    <w:rsid w:val="00A33EB9"/>
    <w:rsid w:val="00A3480F"/>
    <w:rsid w:val="00A353B7"/>
    <w:rsid w:val="00A36CE9"/>
    <w:rsid w:val="00A3798F"/>
    <w:rsid w:val="00A37B23"/>
    <w:rsid w:val="00A4143D"/>
    <w:rsid w:val="00A41FF2"/>
    <w:rsid w:val="00A4290E"/>
    <w:rsid w:val="00A432E4"/>
    <w:rsid w:val="00A44145"/>
    <w:rsid w:val="00A44483"/>
    <w:rsid w:val="00A4595D"/>
    <w:rsid w:val="00A45D04"/>
    <w:rsid w:val="00A46B18"/>
    <w:rsid w:val="00A46EEB"/>
    <w:rsid w:val="00A500FC"/>
    <w:rsid w:val="00A50E37"/>
    <w:rsid w:val="00A51D8E"/>
    <w:rsid w:val="00A52925"/>
    <w:rsid w:val="00A52A92"/>
    <w:rsid w:val="00A5303C"/>
    <w:rsid w:val="00A54397"/>
    <w:rsid w:val="00A56266"/>
    <w:rsid w:val="00A56465"/>
    <w:rsid w:val="00A569DC"/>
    <w:rsid w:val="00A56DB5"/>
    <w:rsid w:val="00A56ED4"/>
    <w:rsid w:val="00A62CE0"/>
    <w:rsid w:val="00A63E8E"/>
    <w:rsid w:val="00A6401B"/>
    <w:rsid w:val="00A64FAA"/>
    <w:rsid w:val="00A650AF"/>
    <w:rsid w:val="00A653BD"/>
    <w:rsid w:val="00A658C0"/>
    <w:rsid w:val="00A65E8C"/>
    <w:rsid w:val="00A65F97"/>
    <w:rsid w:val="00A661B6"/>
    <w:rsid w:val="00A669CC"/>
    <w:rsid w:val="00A66FBC"/>
    <w:rsid w:val="00A6723A"/>
    <w:rsid w:val="00A67E1A"/>
    <w:rsid w:val="00A712F1"/>
    <w:rsid w:val="00A71966"/>
    <w:rsid w:val="00A72B25"/>
    <w:rsid w:val="00A73982"/>
    <w:rsid w:val="00A75D51"/>
    <w:rsid w:val="00A767D4"/>
    <w:rsid w:val="00A767F0"/>
    <w:rsid w:val="00A77F22"/>
    <w:rsid w:val="00A82F32"/>
    <w:rsid w:val="00A82FAA"/>
    <w:rsid w:val="00A840A6"/>
    <w:rsid w:val="00A841A6"/>
    <w:rsid w:val="00A84302"/>
    <w:rsid w:val="00A84517"/>
    <w:rsid w:val="00A84AE2"/>
    <w:rsid w:val="00A85F1B"/>
    <w:rsid w:val="00A86061"/>
    <w:rsid w:val="00A867B8"/>
    <w:rsid w:val="00A86FA6"/>
    <w:rsid w:val="00A875ED"/>
    <w:rsid w:val="00A90389"/>
    <w:rsid w:val="00A91CE4"/>
    <w:rsid w:val="00A923B9"/>
    <w:rsid w:val="00A924B5"/>
    <w:rsid w:val="00A92861"/>
    <w:rsid w:val="00A930EF"/>
    <w:rsid w:val="00A936D1"/>
    <w:rsid w:val="00A94101"/>
    <w:rsid w:val="00A94FF5"/>
    <w:rsid w:val="00A9525D"/>
    <w:rsid w:val="00A95E92"/>
    <w:rsid w:val="00A95F34"/>
    <w:rsid w:val="00A970DF"/>
    <w:rsid w:val="00A9766D"/>
    <w:rsid w:val="00AA0743"/>
    <w:rsid w:val="00AA0DE6"/>
    <w:rsid w:val="00AA142B"/>
    <w:rsid w:val="00AA27CA"/>
    <w:rsid w:val="00AA2A5F"/>
    <w:rsid w:val="00AA3868"/>
    <w:rsid w:val="00AA3D10"/>
    <w:rsid w:val="00AA468E"/>
    <w:rsid w:val="00AA6FDF"/>
    <w:rsid w:val="00AB2255"/>
    <w:rsid w:val="00AB2402"/>
    <w:rsid w:val="00AB3224"/>
    <w:rsid w:val="00AB3302"/>
    <w:rsid w:val="00AB338A"/>
    <w:rsid w:val="00AB5D10"/>
    <w:rsid w:val="00AB616D"/>
    <w:rsid w:val="00AB6342"/>
    <w:rsid w:val="00AC01E8"/>
    <w:rsid w:val="00AC0724"/>
    <w:rsid w:val="00AC112C"/>
    <w:rsid w:val="00AC19B3"/>
    <w:rsid w:val="00AC2391"/>
    <w:rsid w:val="00AC2C10"/>
    <w:rsid w:val="00AC3814"/>
    <w:rsid w:val="00AC42A7"/>
    <w:rsid w:val="00AC4760"/>
    <w:rsid w:val="00AC63A8"/>
    <w:rsid w:val="00AC66E8"/>
    <w:rsid w:val="00AD00BE"/>
    <w:rsid w:val="00AD166A"/>
    <w:rsid w:val="00AD2140"/>
    <w:rsid w:val="00AD21BF"/>
    <w:rsid w:val="00AD223B"/>
    <w:rsid w:val="00AD22B9"/>
    <w:rsid w:val="00AD2F9A"/>
    <w:rsid w:val="00AD49AF"/>
    <w:rsid w:val="00AD57A9"/>
    <w:rsid w:val="00AD78C6"/>
    <w:rsid w:val="00AD79F8"/>
    <w:rsid w:val="00AE0860"/>
    <w:rsid w:val="00AE10C3"/>
    <w:rsid w:val="00AE18BD"/>
    <w:rsid w:val="00AE1F25"/>
    <w:rsid w:val="00AE21C1"/>
    <w:rsid w:val="00AE2877"/>
    <w:rsid w:val="00AE3AC3"/>
    <w:rsid w:val="00AE49D2"/>
    <w:rsid w:val="00AE4BBF"/>
    <w:rsid w:val="00AE4D42"/>
    <w:rsid w:val="00AE57FA"/>
    <w:rsid w:val="00AE5C59"/>
    <w:rsid w:val="00AE7045"/>
    <w:rsid w:val="00AE72A8"/>
    <w:rsid w:val="00AE7813"/>
    <w:rsid w:val="00AE7CC6"/>
    <w:rsid w:val="00AF04A8"/>
    <w:rsid w:val="00AF15DC"/>
    <w:rsid w:val="00AF191E"/>
    <w:rsid w:val="00AF199F"/>
    <w:rsid w:val="00AF27A9"/>
    <w:rsid w:val="00AF5F03"/>
    <w:rsid w:val="00B00730"/>
    <w:rsid w:val="00B00882"/>
    <w:rsid w:val="00B00C43"/>
    <w:rsid w:val="00B00E03"/>
    <w:rsid w:val="00B00E08"/>
    <w:rsid w:val="00B02FAF"/>
    <w:rsid w:val="00B03606"/>
    <w:rsid w:val="00B03A34"/>
    <w:rsid w:val="00B04CE8"/>
    <w:rsid w:val="00B0579C"/>
    <w:rsid w:val="00B0743E"/>
    <w:rsid w:val="00B10DA7"/>
    <w:rsid w:val="00B10E0A"/>
    <w:rsid w:val="00B1141F"/>
    <w:rsid w:val="00B1250E"/>
    <w:rsid w:val="00B12A07"/>
    <w:rsid w:val="00B12C0D"/>
    <w:rsid w:val="00B12E8E"/>
    <w:rsid w:val="00B13C8D"/>
    <w:rsid w:val="00B13DEB"/>
    <w:rsid w:val="00B141F9"/>
    <w:rsid w:val="00B14972"/>
    <w:rsid w:val="00B154BA"/>
    <w:rsid w:val="00B15AE7"/>
    <w:rsid w:val="00B16303"/>
    <w:rsid w:val="00B16963"/>
    <w:rsid w:val="00B171D1"/>
    <w:rsid w:val="00B210E3"/>
    <w:rsid w:val="00B21D22"/>
    <w:rsid w:val="00B225E0"/>
    <w:rsid w:val="00B2378B"/>
    <w:rsid w:val="00B23EDA"/>
    <w:rsid w:val="00B245A2"/>
    <w:rsid w:val="00B25DE9"/>
    <w:rsid w:val="00B2612B"/>
    <w:rsid w:val="00B269C3"/>
    <w:rsid w:val="00B26B77"/>
    <w:rsid w:val="00B271D1"/>
    <w:rsid w:val="00B2735C"/>
    <w:rsid w:val="00B2779D"/>
    <w:rsid w:val="00B27B15"/>
    <w:rsid w:val="00B311B9"/>
    <w:rsid w:val="00B31260"/>
    <w:rsid w:val="00B322F3"/>
    <w:rsid w:val="00B33A84"/>
    <w:rsid w:val="00B33D6E"/>
    <w:rsid w:val="00B34F1B"/>
    <w:rsid w:val="00B361F9"/>
    <w:rsid w:val="00B36701"/>
    <w:rsid w:val="00B371A5"/>
    <w:rsid w:val="00B405EC"/>
    <w:rsid w:val="00B43341"/>
    <w:rsid w:val="00B4372F"/>
    <w:rsid w:val="00B43D00"/>
    <w:rsid w:val="00B44232"/>
    <w:rsid w:val="00B4459E"/>
    <w:rsid w:val="00B45B68"/>
    <w:rsid w:val="00B46BCC"/>
    <w:rsid w:val="00B47ADF"/>
    <w:rsid w:val="00B47CD8"/>
    <w:rsid w:val="00B50175"/>
    <w:rsid w:val="00B51097"/>
    <w:rsid w:val="00B52542"/>
    <w:rsid w:val="00B52AD7"/>
    <w:rsid w:val="00B5302A"/>
    <w:rsid w:val="00B530B0"/>
    <w:rsid w:val="00B53400"/>
    <w:rsid w:val="00B53A6B"/>
    <w:rsid w:val="00B54570"/>
    <w:rsid w:val="00B55289"/>
    <w:rsid w:val="00B57376"/>
    <w:rsid w:val="00B57606"/>
    <w:rsid w:val="00B57844"/>
    <w:rsid w:val="00B57F7C"/>
    <w:rsid w:val="00B60612"/>
    <w:rsid w:val="00B60AA1"/>
    <w:rsid w:val="00B6321D"/>
    <w:rsid w:val="00B63533"/>
    <w:rsid w:val="00B63F96"/>
    <w:rsid w:val="00B646CD"/>
    <w:rsid w:val="00B65280"/>
    <w:rsid w:val="00B65568"/>
    <w:rsid w:val="00B6608F"/>
    <w:rsid w:val="00B675C0"/>
    <w:rsid w:val="00B679A5"/>
    <w:rsid w:val="00B731B3"/>
    <w:rsid w:val="00B73561"/>
    <w:rsid w:val="00B740E9"/>
    <w:rsid w:val="00B76CBA"/>
    <w:rsid w:val="00B77126"/>
    <w:rsid w:val="00B77E87"/>
    <w:rsid w:val="00B80659"/>
    <w:rsid w:val="00B825CC"/>
    <w:rsid w:val="00B8348F"/>
    <w:rsid w:val="00B83909"/>
    <w:rsid w:val="00B83CD5"/>
    <w:rsid w:val="00B8638D"/>
    <w:rsid w:val="00B91777"/>
    <w:rsid w:val="00B91CE8"/>
    <w:rsid w:val="00B92F7D"/>
    <w:rsid w:val="00B940F3"/>
    <w:rsid w:val="00B952E6"/>
    <w:rsid w:val="00B955A2"/>
    <w:rsid w:val="00B95D9C"/>
    <w:rsid w:val="00B97A9F"/>
    <w:rsid w:val="00BA0B94"/>
    <w:rsid w:val="00BA150C"/>
    <w:rsid w:val="00BA1BD3"/>
    <w:rsid w:val="00BA2661"/>
    <w:rsid w:val="00BA2E2B"/>
    <w:rsid w:val="00BA6ED3"/>
    <w:rsid w:val="00BA6F3E"/>
    <w:rsid w:val="00BA703F"/>
    <w:rsid w:val="00BA7765"/>
    <w:rsid w:val="00BB21BC"/>
    <w:rsid w:val="00BB4D3F"/>
    <w:rsid w:val="00BB4FE9"/>
    <w:rsid w:val="00BB655A"/>
    <w:rsid w:val="00BB6BE2"/>
    <w:rsid w:val="00BC1585"/>
    <w:rsid w:val="00BC1DCF"/>
    <w:rsid w:val="00BC283D"/>
    <w:rsid w:val="00BC48BB"/>
    <w:rsid w:val="00BC4CD4"/>
    <w:rsid w:val="00BC5F8E"/>
    <w:rsid w:val="00BD3279"/>
    <w:rsid w:val="00BD64BA"/>
    <w:rsid w:val="00BD791D"/>
    <w:rsid w:val="00BD7CB1"/>
    <w:rsid w:val="00BD7D37"/>
    <w:rsid w:val="00BE0916"/>
    <w:rsid w:val="00BE287A"/>
    <w:rsid w:val="00BE53B4"/>
    <w:rsid w:val="00BE58B1"/>
    <w:rsid w:val="00BE633C"/>
    <w:rsid w:val="00BE6360"/>
    <w:rsid w:val="00BE734F"/>
    <w:rsid w:val="00BE7F9D"/>
    <w:rsid w:val="00BF1E96"/>
    <w:rsid w:val="00BF253D"/>
    <w:rsid w:val="00BF359E"/>
    <w:rsid w:val="00BF4C8A"/>
    <w:rsid w:val="00BF5EBF"/>
    <w:rsid w:val="00BF6307"/>
    <w:rsid w:val="00C01AAA"/>
    <w:rsid w:val="00C02EDD"/>
    <w:rsid w:val="00C03608"/>
    <w:rsid w:val="00C0437A"/>
    <w:rsid w:val="00C049ED"/>
    <w:rsid w:val="00C06A8F"/>
    <w:rsid w:val="00C06BEA"/>
    <w:rsid w:val="00C06FC9"/>
    <w:rsid w:val="00C071D8"/>
    <w:rsid w:val="00C10669"/>
    <w:rsid w:val="00C12A4C"/>
    <w:rsid w:val="00C131E5"/>
    <w:rsid w:val="00C13730"/>
    <w:rsid w:val="00C13A1C"/>
    <w:rsid w:val="00C13A45"/>
    <w:rsid w:val="00C13B10"/>
    <w:rsid w:val="00C1458B"/>
    <w:rsid w:val="00C21BCC"/>
    <w:rsid w:val="00C21EA2"/>
    <w:rsid w:val="00C23055"/>
    <w:rsid w:val="00C23F8C"/>
    <w:rsid w:val="00C24564"/>
    <w:rsid w:val="00C24F01"/>
    <w:rsid w:val="00C253F2"/>
    <w:rsid w:val="00C26E5D"/>
    <w:rsid w:val="00C2725E"/>
    <w:rsid w:val="00C27CE2"/>
    <w:rsid w:val="00C306BE"/>
    <w:rsid w:val="00C3482D"/>
    <w:rsid w:val="00C34978"/>
    <w:rsid w:val="00C37686"/>
    <w:rsid w:val="00C411FA"/>
    <w:rsid w:val="00C42AB1"/>
    <w:rsid w:val="00C44FE6"/>
    <w:rsid w:val="00C45A14"/>
    <w:rsid w:val="00C46210"/>
    <w:rsid w:val="00C464E4"/>
    <w:rsid w:val="00C46B2B"/>
    <w:rsid w:val="00C47C5E"/>
    <w:rsid w:val="00C507C3"/>
    <w:rsid w:val="00C516A0"/>
    <w:rsid w:val="00C52F6B"/>
    <w:rsid w:val="00C53612"/>
    <w:rsid w:val="00C53972"/>
    <w:rsid w:val="00C555A5"/>
    <w:rsid w:val="00C56939"/>
    <w:rsid w:val="00C61124"/>
    <w:rsid w:val="00C61EDF"/>
    <w:rsid w:val="00C63934"/>
    <w:rsid w:val="00C64C4E"/>
    <w:rsid w:val="00C651FE"/>
    <w:rsid w:val="00C65421"/>
    <w:rsid w:val="00C672DC"/>
    <w:rsid w:val="00C73B3E"/>
    <w:rsid w:val="00C74341"/>
    <w:rsid w:val="00C74440"/>
    <w:rsid w:val="00C746CB"/>
    <w:rsid w:val="00C7754D"/>
    <w:rsid w:val="00C77974"/>
    <w:rsid w:val="00C77B65"/>
    <w:rsid w:val="00C77CA9"/>
    <w:rsid w:val="00C80733"/>
    <w:rsid w:val="00C80F3A"/>
    <w:rsid w:val="00C815D0"/>
    <w:rsid w:val="00C81FA2"/>
    <w:rsid w:val="00C83AB5"/>
    <w:rsid w:val="00C83C49"/>
    <w:rsid w:val="00C83C62"/>
    <w:rsid w:val="00C85B09"/>
    <w:rsid w:val="00C8700D"/>
    <w:rsid w:val="00C9004A"/>
    <w:rsid w:val="00C90846"/>
    <w:rsid w:val="00C928A5"/>
    <w:rsid w:val="00C92F35"/>
    <w:rsid w:val="00C96950"/>
    <w:rsid w:val="00C96BFA"/>
    <w:rsid w:val="00CA0238"/>
    <w:rsid w:val="00CA0381"/>
    <w:rsid w:val="00CA1276"/>
    <w:rsid w:val="00CA1481"/>
    <w:rsid w:val="00CA15DC"/>
    <w:rsid w:val="00CA1967"/>
    <w:rsid w:val="00CA49B6"/>
    <w:rsid w:val="00CB2E23"/>
    <w:rsid w:val="00CB3437"/>
    <w:rsid w:val="00CB3FE2"/>
    <w:rsid w:val="00CB4994"/>
    <w:rsid w:val="00CB4E0F"/>
    <w:rsid w:val="00CB6D44"/>
    <w:rsid w:val="00CC0357"/>
    <w:rsid w:val="00CC075A"/>
    <w:rsid w:val="00CC0DED"/>
    <w:rsid w:val="00CC0FF3"/>
    <w:rsid w:val="00CC144D"/>
    <w:rsid w:val="00CC22E2"/>
    <w:rsid w:val="00CC23AF"/>
    <w:rsid w:val="00CC3482"/>
    <w:rsid w:val="00CC3D25"/>
    <w:rsid w:val="00CC42C4"/>
    <w:rsid w:val="00CC457F"/>
    <w:rsid w:val="00CC6C9A"/>
    <w:rsid w:val="00CD112F"/>
    <w:rsid w:val="00CD11C8"/>
    <w:rsid w:val="00CD1539"/>
    <w:rsid w:val="00CD23F7"/>
    <w:rsid w:val="00CD2B70"/>
    <w:rsid w:val="00CD3739"/>
    <w:rsid w:val="00CD42A1"/>
    <w:rsid w:val="00CD489A"/>
    <w:rsid w:val="00CD4AAF"/>
    <w:rsid w:val="00CD5174"/>
    <w:rsid w:val="00CD6B29"/>
    <w:rsid w:val="00CE1868"/>
    <w:rsid w:val="00CE22C4"/>
    <w:rsid w:val="00CE240F"/>
    <w:rsid w:val="00CE262B"/>
    <w:rsid w:val="00CE2E1C"/>
    <w:rsid w:val="00CE3625"/>
    <w:rsid w:val="00CE4209"/>
    <w:rsid w:val="00CE45EB"/>
    <w:rsid w:val="00CE5326"/>
    <w:rsid w:val="00CE5698"/>
    <w:rsid w:val="00CE6690"/>
    <w:rsid w:val="00CE69FC"/>
    <w:rsid w:val="00CE719C"/>
    <w:rsid w:val="00CE79D0"/>
    <w:rsid w:val="00CE7D2C"/>
    <w:rsid w:val="00CF028D"/>
    <w:rsid w:val="00CF0463"/>
    <w:rsid w:val="00CF1F58"/>
    <w:rsid w:val="00CF28C9"/>
    <w:rsid w:val="00CF324C"/>
    <w:rsid w:val="00CF370B"/>
    <w:rsid w:val="00CF3D95"/>
    <w:rsid w:val="00CF46F0"/>
    <w:rsid w:val="00CF4897"/>
    <w:rsid w:val="00CF65AE"/>
    <w:rsid w:val="00CF674F"/>
    <w:rsid w:val="00CF7365"/>
    <w:rsid w:val="00CF7C5F"/>
    <w:rsid w:val="00CF7E3E"/>
    <w:rsid w:val="00D0157D"/>
    <w:rsid w:val="00D02029"/>
    <w:rsid w:val="00D04400"/>
    <w:rsid w:val="00D04FEA"/>
    <w:rsid w:val="00D057B3"/>
    <w:rsid w:val="00D062A8"/>
    <w:rsid w:val="00D06793"/>
    <w:rsid w:val="00D0775E"/>
    <w:rsid w:val="00D07BC7"/>
    <w:rsid w:val="00D1028F"/>
    <w:rsid w:val="00D10DFD"/>
    <w:rsid w:val="00D12657"/>
    <w:rsid w:val="00D12A88"/>
    <w:rsid w:val="00D12EDF"/>
    <w:rsid w:val="00D1422F"/>
    <w:rsid w:val="00D157B9"/>
    <w:rsid w:val="00D1591A"/>
    <w:rsid w:val="00D1593F"/>
    <w:rsid w:val="00D16707"/>
    <w:rsid w:val="00D2267C"/>
    <w:rsid w:val="00D23909"/>
    <w:rsid w:val="00D253F4"/>
    <w:rsid w:val="00D25980"/>
    <w:rsid w:val="00D264E8"/>
    <w:rsid w:val="00D26550"/>
    <w:rsid w:val="00D2742C"/>
    <w:rsid w:val="00D274DE"/>
    <w:rsid w:val="00D316EA"/>
    <w:rsid w:val="00D3184E"/>
    <w:rsid w:val="00D330B4"/>
    <w:rsid w:val="00D33184"/>
    <w:rsid w:val="00D338DF"/>
    <w:rsid w:val="00D3571A"/>
    <w:rsid w:val="00D3595C"/>
    <w:rsid w:val="00D3784A"/>
    <w:rsid w:val="00D37E15"/>
    <w:rsid w:val="00D37F2A"/>
    <w:rsid w:val="00D41056"/>
    <w:rsid w:val="00D44410"/>
    <w:rsid w:val="00D448FD"/>
    <w:rsid w:val="00D44DFB"/>
    <w:rsid w:val="00D4503D"/>
    <w:rsid w:val="00D46776"/>
    <w:rsid w:val="00D50191"/>
    <w:rsid w:val="00D518BD"/>
    <w:rsid w:val="00D534EE"/>
    <w:rsid w:val="00D54184"/>
    <w:rsid w:val="00D5560B"/>
    <w:rsid w:val="00D55B92"/>
    <w:rsid w:val="00D55BB0"/>
    <w:rsid w:val="00D56505"/>
    <w:rsid w:val="00D56987"/>
    <w:rsid w:val="00D60E37"/>
    <w:rsid w:val="00D61943"/>
    <w:rsid w:val="00D61982"/>
    <w:rsid w:val="00D628C4"/>
    <w:rsid w:val="00D635FF"/>
    <w:rsid w:val="00D64A4B"/>
    <w:rsid w:val="00D672A8"/>
    <w:rsid w:val="00D70BBA"/>
    <w:rsid w:val="00D72B49"/>
    <w:rsid w:val="00D74BBE"/>
    <w:rsid w:val="00D74C1B"/>
    <w:rsid w:val="00D75B24"/>
    <w:rsid w:val="00D75CCE"/>
    <w:rsid w:val="00D76551"/>
    <w:rsid w:val="00D76C13"/>
    <w:rsid w:val="00D77BF4"/>
    <w:rsid w:val="00D804E8"/>
    <w:rsid w:val="00D80501"/>
    <w:rsid w:val="00D8125F"/>
    <w:rsid w:val="00D8379E"/>
    <w:rsid w:val="00D837B2"/>
    <w:rsid w:val="00D83A3A"/>
    <w:rsid w:val="00D83FD2"/>
    <w:rsid w:val="00D8403A"/>
    <w:rsid w:val="00D843E8"/>
    <w:rsid w:val="00D85420"/>
    <w:rsid w:val="00D85BF4"/>
    <w:rsid w:val="00D870E5"/>
    <w:rsid w:val="00D87529"/>
    <w:rsid w:val="00D87944"/>
    <w:rsid w:val="00D879F0"/>
    <w:rsid w:val="00D925C4"/>
    <w:rsid w:val="00D92B12"/>
    <w:rsid w:val="00D93504"/>
    <w:rsid w:val="00D93D87"/>
    <w:rsid w:val="00D95B53"/>
    <w:rsid w:val="00D96A60"/>
    <w:rsid w:val="00D97406"/>
    <w:rsid w:val="00DA101F"/>
    <w:rsid w:val="00DA14B7"/>
    <w:rsid w:val="00DA177E"/>
    <w:rsid w:val="00DA189D"/>
    <w:rsid w:val="00DA2144"/>
    <w:rsid w:val="00DA352C"/>
    <w:rsid w:val="00DA3614"/>
    <w:rsid w:val="00DA463F"/>
    <w:rsid w:val="00DA5690"/>
    <w:rsid w:val="00DA7327"/>
    <w:rsid w:val="00DB18E3"/>
    <w:rsid w:val="00DB1977"/>
    <w:rsid w:val="00DB242E"/>
    <w:rsid w:val="00DB2B89"/>
    <w:rsid w:val="00DB2F1A"/>
    <w:rsid w:val="00DB3BC7"/>
    <w:rsid w:val="00DB419F"/>
    <w:rsid w:val="00DB5073"/>
    <w:rsid w:val="00DB5320"/>
    <w:rsid w:val="00DB66B4"/>
    <w:rsid w:val="00DB7AD7"/>
    <w:rsid w:val="00DC11CC"/>
    <w:rsid w:val="00DC18C0"/>
    <w:rsid w:val="00DC48CE"/>
    <w:rsid w:val="00DC6098"/>
    <w:rsid w:val="00DC617B"/>
    <w:rsid w:val="00DC77B3"/>
    <w:rsid w:val="00DC796C"/>
    <w:rsid w:val="00DD13EC"/>
    <w:rsid w:val="00DD3C23"/>
    <w:rsid w:val="00DD3CD8"/>
    <w:rsid w:val="00DD3ED6"/>
    <w:rsid w:val="00DD6805"/>
    <w:rsid w:val="00DD6D15"/>
    <w:rsid w:val="00DD74D3"/>
    <w:rsid w:val="00DD7877"/>
    <w:rsid w:val="00DD7C5F"/>
    <w:rsid w:val="00DD7C6F"/>
    <w:rsid w:val="00DD7EAC"/>
    <w:rsid w:val="00DE2D7D"/>
    <w:rsid w:val="00DE4062"/>
    <w:rsid w:val="00DE4684"/>
    <w:rsid w:val="00DE4B1D"/>
    <w:rsid w:val="00DE5A19"/>
    <w:rsid w:val="00DE783F"/>
    <w:rsid w:val="00DE7877"/>
    <w:rsid w:val="00DF07E1"/>
    <w:rsid w:val="00DF14C2"/>
    <w:rsid w:val="00DF30F8"/>
    <w:rsid w:val="00DF3DA6"/>
    <w:rsid w:val="00DF404E"/>
    <w:rsid w:val="00DF4789"/>
    <w:rsid w:val="00E01899"/>
    <w:rsid w:val="00E01B94"/>
    <w:rsid w:val="00E0206D"/>
    <w:rsid w:val="00E05ACF"/>
    <w:rsid w:val="00E0739C"/>
    <w:rsid w:val="00E07790"/>
    <w:rsid w:val="00E07AD9"/>
    <w:rsid w:val="00E11DFC"/>
    <w:rsid w:val="00E12825"/>
    <w:rsid w:val="00E13A88"/>
    <w:rsid w:val="00E13C85"/>
    <w:rsid w:val="00E169AC"/>
    <w:rsid w:val="00E17F2C"/>
    <w:rsid w:val="00E204B2"/>
    <w:rsid w:val="00E2062D"/>
    <w:rsid w:val="00E21C5C"/>
    <w:rsid w:val="00E21C88"/>
    <w:rsid w:val="00E22012"/>
    <w:rsid w:val="00E22407"/>
    <w:rsid w:val="00E22A4E"/>
    <w:rsid w:val="00E22CF6"/>
    <w:rsid w:val="00E23A53"/>
    <w:rsid w:val="00E24C85"/>
    <w:rsid w:val="00E25B38"/>
    <w:rsid w:val="00E2609D"/>
    <w:rsid w:val="00E262BA"/>
    <w:rsid w:val="00E270E3"/>
    <w:rsid w:val="00E31F97"/>
    <w:rsid w:val="00E32774"/>
    <w:rsid w:val="00E33D4F"/>
    <w:rsid w:val="00E347E8"/>
    <w:rsid w:val="00E3797B"/>
    <w:rsid w:val="00E408B5"/>
    <w:rsid w:val="00E40CD8"/>
    <w:rsid w:val="00E40E3C"/>
    <w:rsid w:val="00E41AF7"/>
    <w:rsid w:val="00E41C9B"/>
    <w:rsid w:val="00E423EA"/>
    <w:rsid w:val="00E42414"/>
    <w:rsid w:val="00E43C5A"/>
    <w:rsid w:val="00E45D65"/>
    <w:rsid w:val="00E46153"/>
    <w:rsid w:val="00E46BCC"/>
    <w:rsid w:val="00E46C26"/>
    <w:rsid w:val="00E47517"/>
    <w:rsid w:val="00E47E1F"/>
    <w:rsid w:val="00E53DA2"/>
    <w:rsid w:val="00E547C1"/>
    <w:rsid w:val="00E54973"/>
    <w:rsid w:val="00E5613A"/>
    <w:rsid w:val="00E562E3"/>
    <w:rsid w:val="00E56C75"/>
    <w:rsid w:val="00E57960"/>
    <w:rsid w:val="00E61BC3"/>
    <w:rsid w:val="00E64E01"/>
    <w:rsid w:val="00E70ACE"/>
    <w:rsid w:val="00E718E2"/>
    <w:rsid w:val="00E71B20"/>
    <w:rsid w:val="00E73490"/>
    <w:rsid w:val="00E73D70"/>
    <w:rsid w:val="00E75D05"/>
    <w:rsid w:val="00E77233"/>
    <w:rsid w:val="00E777D2"/>
    <w:rsid w:val="00E77998"/>
    <w:rsid w:val="00E80D8A"/>
    <w:rsid w:val="00E8101A"/>
    <w:rsid w:val="00E81FFE"/>
    <w:rsid w:val="00E831DE"/>
    <w:rsid w:val="00E839B7"/>
    <w:rsid w:val="00E83BE8"/>
    <w:rsid w:val="00E85576"/>
    <w:rsid w:val="00E85E05"/>
    <w:rsid w:val="00E878F7"/>
    <w:rsid w:val="00E90881"/>
    <w:rsid w:val="00E913E1"/>
    <w:rsid w:val="00E9201D"/>
    <w:rsid w:val="00E935D2"/>
    <w:rsid w:val="00E93613"/>
    <w:rsid w:val="00E95203"/>
    <w:rsid w:val="00EA08E3"/>
    <w:rsid w:val="00EA0B2C"/>
    <w:rsid w:val="00EA1FD5"/>
    <w:rsid w:val="00EA3397"/>
    <w:rsid w:val="00EA4CD0"/>
    <w:rsid w:val="00EA60FE"/>
    <w:rsid w:val="00EA6E0D"/>
    <w:rsid w:val="00EB080A"/>
    <w:rsid w:val="00EB32E4"/>
    <w:rsid w:val="00EB34B0"/>
    <w:rsid w:val="00EB4D51"/>
    <w:rsid w:val="00EB5D69"/>
    <w:rsid w:val="00EB6A61"/>
    <w:rsid w:val="00EB718A"/>
    <w:rsid w:val="00EB7646"/>
    <w:rsid w:val="00EC003D"/>
    <w:rsid w:val="00EC0EF2"/>
    <w:rsid w:val="00EC1FEF"/>
    <w:rsid w:val="00EC275B"/>
    <w:rsid w:val="00EC3422"/>
    <w:rsid w:val="00EC3A6D"/>
    <w:rsid w:val="00EC4AAC"/>
    <w:rsid w:val="00EC5289"/>
    <w:rsid w:val="00EC751C"/>
    <w:rsid w:val="00EC7874"/>
    <w:rsid w:val="00ED02BD"/>
    <w:rsid w:val="00ED0690"/>
    <w:rsid w:val="00ED079F"/>
    <w:rsid w:val="00ED0A06"/>
    <w:rsid w:val="00ED0F91"/>
    <w:rsid w:val="00ED1974"/>
    <w:rsid w:val="00ED1A09"/>
    <w:rsid w:val="00ED2EB6"/>
    <w:rsid w:val="00ED3917"/>
    <w:rsid w:val="00ED426C"/>
    <w:rsid w:val="00ED4C7D"/>
    <w:rsid w:val="00ED578B"/>
    <w:rsid w:val="00ED7272"/>
    <w:rsid w:val="00EE017A"/>
    <w:rsid w:val="00EE0B86"/>
    <w:rsid w:val="00EE13DB"/>
    <w:rsid w:val="00EE202A"/>
    <w:rsid w:val="00EE2273"/>
    <w:rsid w:val="00EE2722"/>
    <w:rsid w:val="00EE2F89"/>
    <w:rsid w:val="00EE35C8"/>
    <w:rsid w:val="00EE3FEA"/>
    <w:rsid w:val="00EE5190"/>
    <w:rsid w:val="00EE5D65"/>
    <w:rsid w:val="00EE7A27"/>
    <w:rsid w:val="00EF00A4"/>
    <w:rsid w:val="00EF3EA0"/>
    <w:rsid w:val="00EF637B"/>
    <w:rsid w:val="00F000DA"/>
    <w:rsid w:val="00F00D33"/>
    <w:rsid w:val="00F0105D"/>
    <w:rsid w:val="00F03A4F"/>
    <w:rsid w:val="00F05A79"/>
    <w:rsid w:val="00F066DE"/>
    <w:rsid w:val="00F06D23"/>
    <w:rsid w:val="00F074CA"/>
    <w:rsid w:val="00F07637"/>
    <w:rsid w:val="00F077D7"/>
    <w:rsid w:val="00F10DAD"/>
    <w:rsid w:val="00F116D8"/>
    <w:rsid w:val="00F117B5"/>
    <w:rsid w:val="00F1201A"/>
    <w:rsid w:val="00F13F3D"/>
    <w:rsid w:val="00F14AEB"/>
    <w:rsid w:val="00F15796"/>
    <w:rsid w:val="00F1660E"/>
    <w:rsid w:val="00F206AF"/>
    <w:rsid w:val="00F209A5"/>
    <w:rsid w:val="00F21958"/>
    <w:rsid w:val="00F2360B"/>
    <w:rsid w:val="00F25B1E"/>
    <w:rsid w:val="00F26731"/>
    <w:rsid w:val="00F267D3"/>
    <w:rsid w:val="00F27B65"/>
    <w:rsid w:val="00F3048B"/>
    <w:rsid w:val="00F30BCB"/>
    <w:rsid w:val="00F312D0"/>
    <w:rsid w:val="00F312DE"/>
    <w:rsid w:val="00F31821"/>
    <w:rsid w:val="00F31D27"/>
    <w:rsid w:val="00F32615"/>
    <w:rsid w:val="00F33BC5"/>
    <w:rsid w:val="00F37C46"/>
    <w:rsid w:val="00F37F70"/>
    <w:rsid w:val="00F414E7"/>
    <w:rsid w:val="00F42D28"/>
    <w:rsid w:val="00F44617"/>
    <w:rsid w:val="00F449DA"/>
    <w:rsid w:val="00F44CC7"/>
    <w:rsid w:val="00F46863"/>
    <w:rsid w:val="00F46880"/>
    <w:rsid w:val="00F513E7"/>
    <w:rsid w:val="00F51FCC"/>
    <w:rsid w:val="00F53A5F"/>
    <w:rsid w:val="00F541B5"/>
    <w:rsid w:val="00F5456C"/>
    <w:rsid w:val="00F547B8"/>
    <w:rsid w:val="00F55258"/>
    <w:rsid w:val="00F55F81"/>
    <w:rsid w:val="00F568B9"/>
    <w:rsid w:val="00F56A7A"/>
    <w:rsid w:val="00F56C8A"/>
    <w:rsid w:val="00F60D9F"/>
    <w:rsid w:val="00F613EE"/>
    <w:rsid w:val="00F61ADF"/>
    <w:rsid w:val="00F6348C"/>
    <w:rsid w:val="00F659B7"/>
    <w:rsid w:val="00F66767"/>
    <w:rsid w:val="00F674E7"/>
    <w:rsid w:val="00F70BCA"/>
    <w:rsid w:val="00F70D49"/>
    <w:rsid w:val="00F73035"/>
    <w:rsid w:val="00F733A1"/>
    <w:rsid w:val="00F7442C"/>
    <w:rsid w:val="00F7456D"/>
    <w:rsid w:val="00F747AB"/>
    <w:rsid w:val="00F74BB0"/>
    <w:rsid w:val="00F75A8A"/>
    <w:rsid w:val="00F75BC7"/>
    <w:rsid w:val="00F769F5"/>
    <w:rsid w:val="00F76C12"/>
    <w:rsid w:val="00F779C8"/>
    <w:rsid w:val="00F800DA"/>
    <w:rsid w:val="00F807B0"/>
    <w:rsid w:val="00F80CC7"/>
    <w:rsid w:val="00F81E9B"/>
    <w:rsid w:val="00F83610"/>
    <w:rsid w:val="00F8479C"/>
    <w:rsid w:val="00F9469C"/>
    <w:rsid w:val="00F9593C"/>
    <w:rsid w:val="00F965EA"/>
    <w:rsid w:val="00F9789E"/>
    <w:rsid w:val="00FA0C09"/>
    <w:rsid w:val="00FA11A9"/>
    <w:rsid w:val="00FA16B4"/>
    <w:rsid w:val="00FA16E0"/>
    <w:rsid w:val="00FA2A22"/>
    <w:rsid w:val="00FA2F80"/>
    <w:rsid w:val="00FA3B74"/>
    <w:rsid w:val="00FA3D2A"/>
    <w:rsid w:val="00FA3D4A"/>
    <w:rsid w:val="00FA7133"/>
    <w:rsid w:val="00FA72BB"/>
    <w:rsid w:val="00FA7B6E"/>
    <w:rsid w:val="00FB01B8"/>
    <w:rsid w:val="00FB0787"/>
    <w:rsid w:val="00FB18F0"/>
    <w:rsid w:val="00FB1F2F"/>
    <w:rsid w:val="00FB3CE4"/>
    <w:rsid w:val="00FB5CA5"/>
    <w:rsid w:val="00FB639B"/>
    <w:rsid w:val="00FB66D7"/>
    <w:rsid w:val="00FB688C"/>
    <w:rsid w:val="00FB6DD8"/>
    <w:rsid w:val="00FC0C94"/>
    <w:rsid w:val="00FC0FC7"/>
    <w:rsid w:val="00FC128F"/>
    <w:rsid w:val="00FC1490"/>
    <w:rsid w:val="00FC2881"/>
    <w:rsid w:val="00FC4699"/>
    <w:rsid w:val="00FC4B1B"/>
    <w:rsid w:val="00FC5997"/>
    <w:rsid w:val="00FC7835"/>
    <w:rsid w:val="00FC7FBA"/>
    <w:rsid w:val="00FD06A5"/>
    <w:rsid w:val="00FD0A76"/>
    <w:rsid w:val="00FD1141"/>
    <w:rsid w:val="00FD2136"/>
    <w:rsid w:val="00FD21C8"/>
    <w:rsid w:val="00FD278D"/>
    <w:rsid w:val="00FD3267"/>
    <w:rsid w:val="00FD3375"/>
    <w:rsid w:val="00FD4799"/>
    <w:rsid w:val="00FD4D7B"/>
    <w:rsid w:val="00FD4D89"/>
    <w:rsid w:val="00FD4E38"/>
    <w:rsid w:val="00FD5AF2"/>
    <w:rsid w:val="00FD5B3C"/>
    <w:rsid w:val="00FD5FE6"/>
    <w:rsid w:val="00FD673F"/>
    <w:rsid w:val="00FD702F"/>
    <w:rsid w:val="00FE4C54"/>
    <w:rsid w:val="00FE5480"/>
    <w:rsid w:val="00FE5673"/>
    <w:rsid w:val="00FE65B6"/>
    <w:rsid w:val="00FE6CE4"/>
    <w:rsid w:val="00FE6CE8"/>
    <w:rsid w:val="00FE7AE0"/>
    <w:rsid w:val="00FF063E"/>
    <w:rsid w:val="00FF26D7"/>
    <w:rsid w:val="00FF4774"/>
    <w:rsid w:val="00FF59A3"/>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3" fillcolor="white">
      <v:fill color="white"/>
    </o:shapedefaults>
    <o:shapelayout v:ext="edit">
      <o:idmap v:ext="edit" data="1"/>
      <o:rules v:ext="edit">
        <o:r id="V:Rule2" type="connector" idref="#_x0000_s158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footnote text" w:uiPriority="99"/>
    <w:lsdException w:name="header" w:uiPriority="99"/>
    <w:lsdException w:name="footer" w:uiPriority="99"/>
    <w:lsdException w:name="caption" w:locked="1" w:semiHidden="1" w:unhideWhenUsed="1" w:qFormat="1"/>
    <w:lsdException w:name="table of figures" w:uiPriority="99"/>
    <w:lsdException w:name="envelope address" w:locked="1"/>
    <w:lsdException w:name="footnote reference" w:uiPriority="99"/>
    <w:lsdException w:name="toa heading" w:locked="1"/>
    <w:lsdException w:name="List" w:locked="1"/>
    <w:lsdException w:name="List Number" w:locked="1"/>
    <w:lsdException w:name="List 2" w:locked="1"/>
    <w:lsdException w:name="List 3" w:locked="1"/>
    <w:lsdException w:name="List 4" w:locked="1"/>
    <w:lsdException w:name="List 5" w:locked="1"/>
    <w:lsdException w:name="List Number 2" w:locked="1"/>
    <w:lsdException w:name="List Number 3" w:locked="1"/>
    <w:lsdException w:name="Title" w:qFormat="1"/>
    <w:lsdException w:name="Closing" w:locked="1"/>
    <w:lsdException w:name="Signature"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qFormat="1"/>
    <w:lsdException w:name="Date" w:locked="1"/>
    <w:lsdException w:name="Note Heading" w:locked="1"/>
    <w:lsdException w:name="Hyperlink" w:uiPriority="99"/>
    <w:lsdException w:name="FollowedHyperlink" w:locked="1"/>
    <w:lsdException w:name="Strong" w:uiPriority="22" w:qFormat="1"/>
    <w:lsdException w:name="Emphasis" w:locked="1" w:qFormat="1"/>
    <w:lsdException w:name="E-mail Signature" w:locked="1"/>
    <w:lsdException w:name="Normal (Web)" w:uiPriority="99"/>
    <w:lsdException w:name="HTML Acronym" w:locked="1"/>
    <w:lsdException w:name="HTML Address" w:locked="1"/>
    <w:lsdException w:name="HTML Cite" w:locked="1" w:uiPriority="99"/>
    <w:lsdException w:name="HTML Code" w:locked="1"/>
    <w:lsdException w:name="HTML Definition" w:locked="1"/>
    <w:lsdException w:name="HTML Preformatted" w:locked="1"/>
    <w:lsdException w:name="HTML Sample" w:locked="1"/>
    <w:lsdException w:name="Normal Table" w:semiHidden="1" w:unhideWhenUsed="1"/>
    <w:lsdException w:name="annotation subject" w:locked="1"/>
    <w:lsdException w:name="No List" w:uiPriority="99"/>
    <w:lsdException w:name="Outline List 1" w:locked="1"/>
    <w:lsdException w:name="Outline List 2" w:locked="1"/>
    <w:lsdException w:name="Outline List 3" w:lock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Grid"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3551B"/>
    <w:pPr>
      <w:spacing w:after="240"/>
      <w:jc w:val="both"/>
    </w:pPr>
    <w:rPr>
      <w:rFonts w:ascii="Arial" w:hAnsi="Arial"/>
      <w:sz w:val="24"/>
      <w:lang w:eastAsia="es-ES"/>
    </w:rPr>
  </w:style>
  <w:style w:type="paragraph" w:styleId="Ttulo1">
    <w:name w:val="heading 1"/>
    <w:aliases w:val="Edgar 1,título 1"/>
    <w:basedOn w:val="Normal"/>
    <w:next w:val="Normal"/>
    <w:link w:val="Ttulo1Car"/>
    <w:qFormat/>
    <w:rsid w:val="003F341F"/>
    <w:pPr>
      <w:pageBreakBefore/>
      <w:numPr>
        <w:numId w:val="1"/>
      </w:numPr>
      <w:spacing w:before="480"/>
      <w:jc w:val="center"/>
      <w:outlineLvl w:val="0"/>
    </w:pPr>
    <w:rPr>
      <w:b/>
      <w:caps/>
    </w:rPr>
  </w:style>
  <w:style w:type="paragraph" w:styleId="Ttulo2">
    <w:name w:val="heading 2"/>
    <w:aliases w:val="Edgar 2,título 2"/>
    <w:basedOn w:val="Normal"/>
    <w:next w:val="Normal"/>
    <w:link w:val="Ttulo2Car"/>
    <w:autoRedefine/>
    <w:qFormat/>
    <w:rsid w:val="00F81E9B"/>
    <w:pPr>
      <w:widowControl w:val="0"/>
      <w:numPr>
        <w:ilvl w:val="1"/>
        <w:numId w:val="1"/>
      </w:numPr>
      <w:tabs>
        <w:tab w:val="clear" w:pos="576"/>
      </w:tabs>
      <w:spacing w:before="360"/>
      <w:ind w:left="567" w:hanging="567"/>
      <w:outlineLvl w:val="1"/>
    </w:pPr>
    <w:rPr>
      <w:rFonts w:cs="Arial"/>
      <w:b/>
      <w:caps/>
      <w:szCs w:val="22"/>
      <w:lang w:val="es-ES_tradnl"/>
    </w:rPr>
  </w:style>
  <w:style w:type="paragraph" w:styleId="Ttulo3">
    <w:name w:val="heading 3"/>
    <w:aliases w:val="Edgar 3,título 3"/>
    <w:basedOn w:val="Normal"/>
    <w:next w:val="Normal"/>
    <w:link w:val="Ttulo3Car"/>
    <w:qFormat/>
    <w:rsid w:val="00F81E9B"/>
    <w:pPr>
      <w:widowControl w:val="0"/>
      <w:numPr>
        <w:ilvl w:val="2"/>
        <w:numId w:val="1"/>
      </w:numPr>
      <w:tabs>
        <w:tab w:val="left" w:pos="680"/>
      </w:tabs>
      <w:outlineLvl w:val="2"/>
    </w:pPr>
    <w:rPr>
      <w:b/>
    </w:rPr>
  </w:style>
  <w:style w:type="paragraph" w:styleId="Ttulo4">
    <w:name w:val="heading 4"/>
    <w:basedOn w:val="Normal"/>
    <w:next w:val="Normal"/>
    <w:link w:val="Ttulo4Car"/>
    <w:qFormat/>
    <w:rsid w:val="00F81E9B"/>
    <w:pPr>
      <w:numPr>
        <w:ilvl w:val="3"/>
        <w:numId w:val="1"/>
      </w:numPr>
      <w:ind w:left="1728"/>
      <w:outlineLvl w:val="3"/>
    </w:pPr>
  </w:style>
  <w:style w:type="paragraph" w:styleId="Ttulo5">
    <w:name w:val="heading 5"/>
    <w:aliases w:val="Título de Tabla,Título de Tablas,Titulo de tablas"/>
    <w:basedOn w:val="Normal"/>
    <w:next w:val="Normal"/>
    <w:link w:val="Ttulo5Car"/>
    <w:qFormat/>
    <w:rsid w:val="003F341F"/>
    <w:pPr>
      <w:numPr>
        <w:numId w:val="2"/>
      </w:numPr>
      <w:jc w:val="center"/>
      <w:outlineLvl w:val="4"/>
    </w:pPr>
    <w:rPr>
      <w:b/>
      <w:caps/>
      <w:szCs w:val="22"/>
      <w:lang w:val="es-ES_tradnl"/>
    </w:rPr>
  </w:style>
  <w:style w:type="paragraph" w:styleId="Ttulo6">
    <w:name w:val="heading 6"/>
    <w:aliases w:val="Título de figuras"/>
    <w:basedOn w:val="Ttulo5"/>
    <w:next w:val="Normal"/>
    <w:link w:val="Ttulo6Car"/>
    <w:qFormat/>
    <w:rsid w:val="00D8403A"/>
    <w:pPr>
      <w:numPr>
        <w:numId w:val="3"/>
      </w:numPr>
      <w:tabs>
        <w:tab w:val="num" w:pos="1701"/>
      </w:tabs>
      <w:spacing w:after="120"/>
      <w:ind w:left="0"/>
      <w:outlineLvl w:val="5"/>
    </w:pPr>
  </w:style>
  <w:style w:type="paragraph" w:styleId="Ttulo7">
    <w:name w:val="heading 7"/>
    <w:aliases w:val="Título foto"/>
    <w:basedOn w:val="Normal"/>
    <w:next w:val="Normal"/>
    <w:link w:val="Ttulo7Car"/>
    <w:qFormat/>
    <w:rsid w:val="0064278E"/>
    <w:pPr>
      <w:numPr>
        <w:numId w:val="4"/>
      </w:numPr>
      <w:jc w:val="center"/>
      <w:outlineLvl w:val="6"/>
    </w:pPr>
    <w:rPr>
      <w:b/>
      <w:caps/>
      <w:szCs w:val="24"/>
    </w:rPr>
  </w:style>
  <w:style w:type="paragraph" w:styleId="Ttulo8">
    <w:name w:val="heading 8"/>
    <w:basedOn w:val="Normal"/>
    <w:next w:val="Normal"/>
    <w:link w:val="Ttulo8Car"/>
    <w:qFormat/>
    <w:rsid w:val="007A68D8"/>
    <w:pPr>
      <w:spacing w:before="240" w:after="60"/>
      <w:outlineLvl w:val="7"/>
    </w:pPr>
    <w:rPr>
      <w:rFonts w:ascii="Times New Roman" w:hAnsi="Times New Roman"/>
      <w:i/>
      <w:iCs/>
      <w:szCs w:val="24"/>
    </w:rPr>
  </w:style>
  <w:style w:type="paragraph" w:styleId="Ttulo9">
    <w:name w:val="heading 9"/>
    <w:basedOn w:val="Normal"/>
    <w:next w:val="Normal"/>
    <w:link w:val="Ttulo9Car"/>
    <w:qFormat/>
    <w:rsid w:val="007A68D8"/>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5Car">
    <w:name w:val="Título 5 Car"/>
    <w:aliases w:val="Título de Tabla Car,Título de Tablas Car,Titulo de tablas Car"/>
    <w:link w:val="Ttulo5"/>
    <w:rsid w:val="003F341F"/>
    <w:rPr>
      <w:rFonts w:ascii="Arial" w:hAnsi="Arial"/>
      <w:b/>
      <w:caps/>
      <w:sz w:val="24"/>
      <w:szCs w:val="22"/>
      <w:lang w:val="es-ES_tradnl" w:eastAsia="es-ES"/>
    </w:rPr>
  </w:style>
  <w:style w:type="paragraph" w:customStyle="1" w:styleId="TtuloTabla">
    <w:name w:val="Título Tabla"/>
    <w:basedOn w:val="Normal"/>
    <w:next w:val="Normal"/>
    <w:autoRedefine/>
    <w:uiPriority w:val="9"/>
    <w:qFormat/>
    <w:rsid w:val="00B952E6"/>
    <w:pPr>
      <w:tabs>
        <w:tab w:val="left" w:pos="578"/>
      </w:tabs>
      <w:spacing w:after="120"/>
      <w:ind w:left="720" w:right="567" w:hanging="360"/>
      <w:jc w:val="center"/>
    </w:pPr>
    <w:rPr>
      <w:rFonts w:ascii="Tahoma" w:eastAsia="Calibri" w:hAnsi="Tahoma"/>
      <w:b/>
      <w:szCs w:val="18"/>
      <w:lang w:val="es-ES" w:eastAsia="en-US"/>
    </w:rPr>
  </w:style>
  <w:style w:type="paragraph" w:styleId="Encabezado">
    <w:name w:val="header"/>
    <w:basedOn w:val="Normal"/>
    <w:link w:val="EncabezadoCar"/>
    <w:uiPriority w:val="99"/>
    <w:rsid w:val="0033551B"/>
    <w:pPr>
      <w:tabs>
        <w:tab w:val="center" w:pos="4252"/>
        <w:tab w:val="right" w:pos="8504"/>
      </w:tabs>
      <w:spacing w:after="0"/>
      <w:jc w:val="center"/>
    </w:pPr>
    <w:rPr>
      <w:sz w:val="18"/>
    </w:rPr>
  </w:style>
  <w:style w:type="character" w:customStyle="1" w:styleId="EncabezadoCar">
    <w:name w:val="Encabezado Car"/>
    <w:link w:val="Encabezado"/>
    <w:uiPriority w:val="99"/>
    <w:rsid w:val="0033551B"/>
    <w:rPr>
      <w:rFonts w:ascii="Arial" w:hAnsi="Arial"/>
      <w:sz w:val="18"/>
      <w:lang w:eastAsia="es-ES"/>
    </w:rPr>
  </w:style>
  <w:style w:type="paragraph" w:customStyle="1" w:styleId="ContenidoTabla">
    <w:name w:val="Contenido Tabla"/>
    <w:basedOn w:val="Normal"/>
    <w:next w:val="Normal"/>
    <w:autoRedefine/>
    <w:uiPriority w:val="11"/>
    <w:rsid w:val="00D8403A"/>
    <w:pPr>
      <w:tabs>
        <w:tab w:val="left" w:pos="578"/>
      </w:tabs>
      <w:spacing w:before="120" w:after="120"/>
      <w:jc w:val="center"/>
    </w:pPr>
    <w:rPr>
      <w:sz w:val="20"/>
      <w:lang w:val="es-ES" w:eastAsia="en-US"/>
    </w:rPr>
  </w:style>
  <w:style w:type="character" w:styleId="Hipervnculo">
    <w:name w:val="Hyperlink"/>
    <w:uiPriority w:val="99"/>
    <w:unhideWhenUsed/>
    <w:rsid w:val="00CE22C4"/>
    <w:rPr>
      <w:color w:val="0563C1"/>
      <w:u w:val="single"/>
    </w:rPr>
  </w:style>
  <w:style w:type="paragraph" w:styleId="Piedepgina">
    <w:name w:val="footer"/>
    <w:basedOn w:val="Normal"/>
    <w:link w:val="PiedepginaCar"/>
    <w:uiPriority w:val="99"/>
    <w:rsid w:val="00F37C46"/>
    <w:pPr>
      <w:tabs>
        <w:tab w:val="center" w:pos="4419"/>
        <w:tab w:val="right" w:pos="8838"/>
      </w:tabs>
    </w:pPr>
  </w:style>
  <w:style w:type="paragraph" w:styleId="TDC1">
    <w:name w:val="toc 1"/>
    <w:basedOn w:val="Normal"/>
    <w:next w:val="Normal"/>
    <w:autoRedefine/>
    <w:uiPriority w:val="39"/>
    <w:rsid w:val="007A68D8"/>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7A68D8"/>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7A68D8"/>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7A68D8"/>
    <w:pPr>
      <w:tabs>
        <w:tab w:val="right" w:leader="dot" w:pos="8840"/>
      </w:tabs>
      <w:spacing w:before="240"/>
      <w:jc w:val="left"/>
    </w:pPr>
    <w:rPr>
      <w:b/>
      <w:bCs/>
    </w:rPr>
  </w:style>
  <w:style w:type="paragraph" w:styleId="TDC5">
    <w:name w:val="toc 5"/>
    <w:basedOn w:val="Normal"/>
    <w:next w:val="Normal"/>
    <w:autoRedefine/>
    <w:semiHidden/>
    <w:rsid w:val="007A68D8"/>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D8403A"/>
    <w:pPr>
      <w:tabs>
        <w:tab w:val="left" w:pos="578"/>
      </w:tabs>
      <w:spacing w:before="120" w:after="120"/>
      <w:jc w:val="center"/>
    </w:pPr>
    <w:rPr>
      <w:b/>
      <w:bCs/>
      <w:sz w:val="20"/>
      <w:lang w:val="es-ES" w:eastAsia="en-US"/>
    </w:rPr>
  </w:style>
  <w:style w:type="paragraph" w:customStyle="1" w:styleId="Bibliografia">
    <w:name w:val="Bibliografia"/>
    <w:basedOn w:val="Normal"/>
    <w:qFormat/>
    <w:rsid w:val="00B952E6"/>
    <w:pPr>
      <w:jc w:val="center"/>
    </w:pPr>
    <w:rPr>
      <w:rFonts w:cs="Arial"/>
      <w:sz w:val="20"/>
      <w:szCs w:val="24"/>
      <w:lang w:eastAsia="es-CO"/>
    </w:rPr>
  </w:style>
  <w:style w:type="character" w:customStyle="1" w:styleId="PiedepginaCar">
    <w:name w:val="Pie de página Car"/>
    <w:link w:val="Piedepgina"/>
    <w:uiPriority w:val="99"/>
    <w:rsid w:val="00F37C46"/>
    <w:rPr>
      <w:rFonts w:ascii="Arial" w:hAnsi="Arial"/>
      <w:sz w:val="24"/>
      <w:lang w:eastAsia="es-ES"/>
    </w:rPr>
  </w:style>
  <w:style w:type="paragraph" w:styleId="TDC6">
    <w:name w:val="toc 6"/>
    <w:basedOn w:val="Normal"/>
    <w:next w:val="Normal"/>
    <w:autoRedefine/>
    <w:semiHidden/>
    <w:rsid w:val="00520E24"/>
    <w:pPr>
      <w:keepLines/>
      <w:numPr>
        <w:numId w:val="5"/>
      </w:numPr>
      <w:tabs>
        <w:tab w:val="left" w:pos="426"/>
        <w:tab w:val="right" w:leader="dot" w:pos="9252"/>
      </w:tabs>
      <w:ind w:right="-234"/>
      <w:jc w:val="left"/>
    </w:pPr>
    <w:rPr>
      <w:noProof/>
      <w:snapToGrid w:val="0"/>
      <w:szCs w:val="22"/>
      <w:lang w:val="es-ES"/>
    </w:rPr>
  </w:style>
  <w:style w:type="paragraph" w:styleId="TDC7">
    <w:name w:val="toc 7"/>
    <w:basedOn w:val="Normal"/>
    <w:next w:val="Normal"/>
    <w:autoRedefine/>
    <w:semiHidden/>
    <w:rsid w:val="00FD4D7B"/>
    <w:pPr>
      <w:ind w:left="1320"/>
    </w:pPr>
  </w:style>
  <w:style w:type="paragraph" w:styleId="TDC8">
    <w:name w:val="toc 8"/>
    <w:basedOn w:val="Normal"/>
    <w:next w:val="Normal"/>
    <w:autoRedefine/>
    <w:semiHidden/>
    <w:rsid w:val="00FD4D7B"/>
    <w:pPr>
      <w:ind w:left="1540"/>
    </w:pPr>
  </w:style>
  <w:style w:type="paragraph" w:styleId="TDC9">
    <w:name w:val="toc 9"/>
    <w:basedOn w:val="Normal"/>
    <w:next w:val="Normal"/>
    <w:autoRedefine/>
    <w:semiHidden/>
    <w:rsid w:val="00FD4D7B"/>
    <w:pPr>
      <w:ind w:left="1760"/>
    </w:pPr>
  </w:style>
  <w:style w:type="paragraph" w:styleId="Textonotapie">
    <w:name w:val="footnote text"/>
    <w:basedOn w:val="Normal"/>
    <w:link w:val="TextonotapieCar"/>
    <w:uiPriority w:val="99"/>
    <w:semiHidden/>
    <w:rsid w:val="00FD4D7B"/>
    <w:rPr>
      <w:sz w:val="20"/>
    </w:rPr>
  </w:style>
  <w:style w:type="character" w:styleId="Refdenotaalpie">
    <w:name w:val="footnote reference"/>
    <w:uiPriority w:val="99"/>
    <w:semiHidden/>
    <w:rsid w:val="00FD4D7B"/>
    <w:rPr>
      <w:vertAlign w:val="superscript"/>
    </w:rPr>
  </w:style>
  <w:style w:type="paragraph" w:styleId="Textonotaalfinal">
    <w:name w:val="endnote text"/>
    <w:basedOn w:val="Normal"/>
    <w:link w:val="TextonotaalfinalCar"/>
    <w:semiHidden/>
    <w:rsid w:val="00FD4D7B"/>
    <w:rPr>
      <w:sz w:val="20"/>
    </w:rPr>
  </w:style>
  <w:style w:type="paragraph" w:styleId="Textodeglobo">
    <w:name w:val="Balloon Text"/>
    <w:basedOn w:val="Normal"/>
    <w:link w:val="TextodegloboCar"/>
    <w:rsid w:val="00214338"/>
    <w:pPr>
      <w:spacing w:after="0"/>
    </w:pPr>
    <w:rPr>
      <w:rFonts w:ascii="Segoe UI" w:hAnsi="Segoe UI" w:cs="Segoe UI"/>
      <w:sz w:val="18"/>
      <w:szCs w:val="18"/>
    </w:rPr>
  </w:style>
  <w:style w:type="paragraph" w:customStyle="1" w:styleId="Vineta1">
    <w:name w:val="Vineta1"/>
    <w:basedOn w:val="Normal"/>
    <w:rsid w:val="00FD4D7B"/>
    <w:pPr>
      <w:numPr>
        <w:numId w:val="6"/>
      </w:numPr>
      <w:tabs>
        <w:tab w:val="num" w:pos="360"/>
      </w:tabs>
    </w:pPr>
  </w:style>
  <w:style w:type="paragraph" w:styleId="Textocomentario">
    <w:name w:val="annotation text"/>
    <w:basedOn w:val="Normal"/>
    <w:link w:val="TextocomentarioCar"/>
    <w:rsid w:val="00FD4D7B"/>
    <w:rPr>
      <w:lang w:val="es-ES_tradnl"/>
    </w:rPr>
  </w:style>
  <w:style w:type="table" w:styleId="Tablaconcuadrcula">
    <w:name w:val="Table Grid"/>
    <w:basedOn w:val="Tablanormal"/>
    <w:uiPriority w:val="59"/>
    <w:rsid w:val="00542A46"/>
    <w:pPr>
      <w:spacing w:after="24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47143C"/>
    <w:pPr>
      <w:spacing w:after="0"/>
      <w:ind w:left="480" w:hanging="480"/>
      <w:jc w:val="left"/>
    </w:pPr>
    <w:rPr>
      <w:rFonts w:ascii="Calibri" w:hAnsi="Calibri"/>
      <w:smallCaps/>
      <w:sz w:val="20"/>
    </w:rPr>
  </w:style>
  <w:style w:type="paragraph" w:customStyle="1" w:styleId="Ttulo10">
    <w:name w:val="Título1"/>
    <w:basedOn w:val="Normal"/>
    <w:link w:val="TtuloCar"/>
    <w:qFormat/>
    <w:rsid w:val="003573BD"/>
    <w:pPr>
      <w:spacing w:before="100" w:after="360"/>
      <w:jc w:val="center"/>
    </w:pPr>
    <w:rPr>
      <w:b/>
      <w:bCs/>
      <w:lang w:val="es-ES"/>
    </w:rPr>
  </w:style>
  <w:style w:type="character" w:customStyle="1" w:styleId="TtuloCar">
    <w:name w:val="Título Car"/>
    <w:link w:val="Ttulo10"/>
    <w:rsid w:val="003573BD"/>
    <w:rPr>
      <w:rFonts w:ascii="Arial" w:hAnsi="Arial"/>
      <w:b/>
      <w:bCs/>
      <w:sz w:val="22"/>
    </w:rPr>
  </w:style>
  <w:style w:type="paragraph" w:styleId="Revisin">
    <w:name w:val="Revision"/>
    <w:hidden/>
    <w:uiPriority w:val="99"/>
    <w:semiHidden/>
    <w:rsid w:val="00EE0B86"/>
    <w:rPr>
      <w:rFonts w:ascii="Arial" w:hAnsi="Arial"/>
      <w:sz w:val="22"/>
      <w:lang w:eastAsia="es-ES"/>
    </w:rPr>
  </w:style>
  <w:style w:type="character" w:styleId="Textodelmarcadordeposicin">
    <w:name w:val="Placeholder Text"/>
    <w:uiPriority w:val="99"/>
    <w:semiHidden/>
    <w:rsid w:val="00B5302A"/>
    <w:rPr>
      <w:color w:val="808080"/>
    </w:rPr>
  </w:style>
  <w:style w:type="character" w:customStyle="1" w:styleId="TextodegloboCar">
    <w:name w:val="Texto de globo Car"/>
    <w:link w:val="Textodeglobo"/>
    <w:rsid w:val="00214338"/>
    <w:rPr>
      <w:rFonts w:ascii="Segoe UI" w:hAnsi="Segoe UI" w:cs="Segoe UI"/>
      <w:sz w:val="18"/>
      <w:szCs w:val="18"/>
      <w:lang w:eastAsia="es-ES"/>
    </w:rPr>
  </w:style>
  <w:style w:type="paragraph" w:customStyle="1" w:styleId="Vineta10">
    <w:name w:val="Vineta 1"/>
    <w:basedOn w:val="Normal"/>
    <w:link w:val="Vineta1Car"/>
    <w:locked/>
    <w:rsid w:val="00D87529"/>
    <w:pPr>
      <w:numPr>
        <w:numId w:val="7"/>
      </w:numPr>
    </w:pPr>
    <w:rPr>
      <w:snapToGrid w:val="0"/>
      <w:sz w:val="22"/>
      <w:lang w:val="es-ES"/>
    </w:rPr>
  </w:style>
  <w:style w:type="character" w:customStyle="1" w:styleId="Vineta1Car">
    <w:name w:val="Vineta 1 Car"/>
    <w:link w:val="Vineta10"/>
    <w:rsid w:val="00D87529"/>
    <w:rPr>
      <w:rFonts w:ascii="Arial" w:hAnsi="Arial"/>
      <w:snapToGrid w:val="0"/>
      <w:sz w:val="22"/>
      <w:lang w:val="es-ES" w:eastAsia="es-ES"/>
    </w:rPr>
  </w:style>
  <w:style w:type="paragraph" w:customStyle="1" w:styleId="Fuente">
    <w:name w:val="Fuente"/>
    <w:basedOn w:val="Normal"/>
    <w:next w:val="Normal"/>
    <w:autoRedefine/>
    <w:uiPriority w:val="13"/>
    <w:rsid w:val="00BF4C8A"/>
    <w:pPr>
      <w:tabs>
        <w:tab w:val="left" w:pos="578"/>
      </w:tabs>
      <w:jc w:val="center"/>
    </w:pPr>
    <w:rPr>
      <w:rFonts w:ascii="Tahoma" w:hAnsi="Tahoma"/>
      <w:sz w:val="18"/>
      <w:lang w:val="es-ES" w:eastAsia="en-US"/>
    </w:rPr>
  </w:style>
  <w:style w:type="character" w:customStyle="1" w:styleId="TextonotapieCar">
    <w:name w:val="Texto nota pie Car"/>
    <w:link w:val="Textonotapie"/>
    <w:uiPriority w:val="99"/>
    <w:semiHidden/>
    <w:rsid w:val="00EB34B0"/>
    <w:rPr>
      <w:rFonts w:ascii="Arial" w:hAnsi="Arial"/>
      <w:lang w:eastAsia="es-ES"/>
    </w:rPr>
  </w:style>
  <w:style w:type="paragraph" w:customStyle="1" w:styleId="TtuloFigura">
    <w:name w:val="Título Figura"/>
    <w:basedOn w:val="Normal"/>
    <w:next w:val="Normal"/>
    <w:autoRedefine/>
    <w:uiPriority w:val="7"/>
    <w:qFormat/>
    <w:rsid w:val="00EB34B0"/>
    <w:pPr>
      <w:numPr>
        <w:numId w:val="8"/>
      </w:numPr>
      <w:tabs>
        <w:tab w:val="left" w:pos="578"/>
      </w:tabs>
      <w:spacing w:before="120" w:after="0"/>
      <w:ind w:right="567"/>
      <w:jc w:val="center"/>
    </w:pPr>
    <w:rPr>
      <w:rFonts w:ascii="Tahoma" w:eastAsia="Calibri" w:hAnsi="Tahoma"/>
      <w:b/>
      <w:sz w:val="22"/>
      <w:szCs w:val="22"/>
      <w:lang w:val="es-ES" w:eastAsia="en-US"/>
    </w:rPr>
  </w:style>
  <w:style w:type="paragraph" w:styleId="Prrafodelista">
    <w:name w:val="List Paragraph"/>
    <w:basedOn w:val="Normal"/>
    <w:uiPriority w:val="34"/>
    <w:qFormat/>
    <w:rsid w:val="00327CF9"/>
    <w:pPr>
      <w:spacing w:after="200" w:line="276" w:lineRule="auto"/>
      <w:ind w:left="720"/>
      <w:contextualSpacing/>
      <w:jc w:val="left"/>
    </w:pPr>
    <w:rPr>
      <w:rFonts w:asciiTheme="minorHAnsi" w:eastAsiaTheme="minorHAnsi" w:hAnsiTheme="minorHAnsi" w:cstheme="minorBidi"/>
      <w:sz w:val="22"/>
      <w:szCs w:val="22"/>
      <w:lang w:eastAsia="en-US"/>
    </w:rPr>
  </w:style>
  <w:style w:type="character" w:customStyle="1" w:styleId="Ttulo1Car">
    <w:name w:val="Título 1 Car"/>
    <w:aliases w:val="Edgar 1 Car,título 1 Car"/>
    <w:link w:val="Ttulo1"/>
    <w:rsid w:val="00402BD9"/>
    <w:rPr>
      <w:rFonts w:ascii="Arial" w:hAnsi="Arial"/>
      <w:b/>
      <w:caps/>
      <w:sz w:val="24"/>
      <w:lang w:eastAsia="es-ES"/>
    </w:rPr>
  </w:style>
  <w:style w:type="paragraph" w:customStyle="1" w:styleId="tABLA">
    <w:name w:val="tABLA"/>
    <w:basedOn w:val="Normal"/>
    <w:autoRedefine/>
    <w:rsid w:val="00402BD9"/>
    <w:pPr>
      <w:keepNext/>
      <w:spacing w:before="240" w:after="60"/>
      <w:jc w:val="center"/>
      <w:outlineLvl w:val="0"/>
    </w:pPr>
    <w:rPr>
      <w:rFonts w:cs="Arial"/>
      <w:bCs/>
      <w:kern w:val="32"/>
      <w:sz w:val="28"/>
      <w:szCs w:val="28"/>
    </w:rPr>
  </w:style>
  <w:style w:type="character" w:styleId="Nmerodepgina">
    <w:name w:val="page number"/>
    <w:basedOn w:val="Fuentedeprrafopredeter"/>
    <w:rsid w:val="00402BD9"/>
  </w:style>
  <w:style w:type="paragraph" w:styleId="Ttulo">
    <w:name w:val="Title"/>
    <w:basedOn w:val="Normal"/>
    <w:link w:val="TtuloCar1"/>
    <w:qFormat/>
    <w:rsid w:val="00402BD9"/>
    <w:pPr>
      <w:spacing w:after="0"/>
      <w:jc w:val="center"/>
    </w:pPr>
    <w:rPr>
      <w:b/>
      <w:sz w:val="22"/>
      <w:lang w:val="es-MX"/>
    </w:rPr>
  </w:style>
  <w:style w:type="character" w:customStyle="1" w:styleId="TtuloCar1">
    <w:name w:val="Título Car1"/>
    <w:basedOn w:val="Fuentedeprrafopredeter"/>
    <w:link w:val="Ttulo"/>
    <w:rsid w:val="00402BD9"/>
    <w:rPr>
      <w:rFonts w:asciiTheme="majorHAnsi" w:eastAsiaTheme="majorEastAsia" w:hAnsiTheme="majorHAnsi" w:cstheme="majorBidi"/>
      <w:color w:val="323E4F" w:themeColor="text2" w:themeShade="BF"/>
      <w:spacing w:val="5"/>
      <w:kern w:val="28"/>
      <w:sz w:val="52"/>
      <w:szCs w:val="52"/>
      <w:lang w:eastAsia="es-ES"/>
    </w:rPr>
  </w:style>
  <w:style w:type="character" w:customStyle="1" w:styleId="TextocomentarioCar">
    <w:name w:val="Texto comentario Car"/>
    <w:link w:val="Textocomentario"/>
    <w:rsid w:val="00402BD9"/>
    <w:rPr>
      <w:rFonts w:ascii="Arial" w:hAnsi="Arial"/>
      <w:sz w:val="24"/>
      <w:lang w:val="es-ES_tradnl" w:eastAsia="es-ES"/>
    </w:rPr>
  </w:style>
  <w:style w:type="character" w:customStyle="1" w:styleId="Ttulo2Car">
    <w:name w:val="Título 2 Car"/>
    <w:aliases w:val="Edgar 2 Car,título 2 Car"/>
    <w:basedOn w:val="Fuentedeprrafopredeter"/>
    <w:link w:val="Ttulo2"/>
    <w:rsid w:val="00626E40"/>
    <w:rPr>
      <w:rFonts w:ascii="Arial" w:hAnsi="Arial" w:cs="Arial"/>
      <w:b/>
      <w:caps/>
      <w:sz w:val="24"/>
      <w:szCs w:val="22"/>
      <w:lang w:val="es-ES_tradnl" w:eastAsia="es-ES"/>
    </w:rPr>
  </w:style>
  <w:style w:type="character" w:customStyle="1" w:styleId="Ttulo3Car">
    <w:name w:val="Título 3 Car"/>
    <w:aliases w:val="Edgar 3 Car,título 3 Car"/>
    <w:basedOn w:val="Fuentedeprrafopredeter"/>
    <w:link w:val="Ttulo3"/>
    <w:rsid w:val="00626E40"/>
    <w:rPr>
      <w:rFonts w:ascii="Arial" w:hAnsi="Arial"/>
      <w:b/>
      <w:sz w:val="24"/>
      <w:lang w:eastAsia="es-ES"/>
    </w:rPr>
  </w:style>
  <w:style w:type="character" w:customStyle="1" w:styleId="Ttulo4Car">
    <w:name w:val="Título 4 Car"/>
    <w:basedOn w:val="Fuentedeprrafopredeter"/>
    <w:link w:val="Ttulo4"/>
    <w:rsid w:val="00626E40"/>
    <w:rPr>
      <w:rFonts w:ascii="Arial" w:hAnsi="Arial"/>
      <w:sz w:val="24"/>
      <w:lang w:eastAsia="es-ES"/>
    </w:rPr>
  </w:style>
  <w:style w:type="character" w:customStyle="1" w:styleId="Ttulo6Car">
    <w:name w:val="Título 6 Car"/>
    <w:aliases w:val="Título de figuras Car"/>
    <w:basedOn w:val="Fuentedeprrafopredeter"/>
    <w:link w:val="Ttulo6"/>
    <w:rsid w:val="00626E40"/>
    <w:rPr>
      <w:rFonts w:ascii="Arial" w:hAnsi="Arial"/>
      <w:b/>
      <w:caps/>
      <w:sz w:val="24"/>
      <w:szCs w:val="22"/>
      <w:lang w:val="es-ES_tradnl" w:eastAsia="es-ES"/>
    </w:rPr>
  </w:style>
  <w:style w:type="character" w:customStyle="1" w:styleId="Ttulo7Car">
    <w:name w:val="Título 7 Car"/>
    <w:aliases w:val="Título foto Car"/>
    <w:basedOn w:val="Fuentedeprrafopredeter"/>
    <w:link w:val="Ttulo7"/>
    <w:rsid w:val="00626E40"/>
    <w:rPr>
      <w:rFonts w:ascii="Arial" w:hAnsi="Arial"/>
      <w:b/>
      <w:caps/>
      <w:sz w:val="24"/>
      <w:szCs w:val="24"/>
      <w:lang w:eastAsia="es-ES"/>
    </w:rPr>
  </w:style>
  <w:style w:type="character" w:customStyle="1" w:styleId="Ttulo8Car">
    <w:name w:val="Título 8 Car"/>
    <w:basedOn w:val="Fuentedeprrafopredeter"/>
    <w:link w:val="Ttulo8"/>
    <w:rsid w:val="00626E40"/>
    <w:rPr>
      <w:i/>
      <w:iCs/>
      <w:sz w:val="24"/>
      <w:szCs w:val="24"/>
      <w:lang w:eastAsia="es-ES"/>
    </w:rPr>
  </w:style>
  <w:style w:type="character" w:customStyle="1" w:styleId="Ttulo9Car">
    <w:name w:val="Título 9 Car"/>
    <w:basedOn w:val="Fuentedeprrafopredeter"/>
    <w:link w:val="Ttulo9"/>
    <w:rsid w:val="00626E40"/>
    <w:rPr>
      <w:rFonts w:ascii="Arial" w:hAnsi="Arial" w:cs="Arial"/>
      <w:sz w:val="24"/>
      <w:szCs w:val="22"/>
      <w:lang w:eastAsia="es-ES"/>
    </w:rPr>
  </w:style>
  <w:style w:type="character" w:customStyle="1" w:styleId="TextonotaalfinalCar">
    <w:name w:val="Texto nota al final Car"/>
    <w:basedOn w:val="Fuentedeprrafopredeter"/>
    <w:link w:val="Textonotaalfinal"/>
    <w:semiHidden/>
    <w:rsid w:val="00626E40"/>
    <w:rPr>
      <w:rFonts w:ascii="Arial" w:hAnsi="Arial"/>
      <w:lang w:eastAsia="es-ES"/>
    </w:rPr>
  </w:style>
  <w:style w:type="paragraph" w:styleId="Textoindependiente">
    <w:name w:val="Body Text"/>
    <w:basedOn w:val="Normal"/>
    <w:link w:val="TextoindependienteCar"/>
    <w:unhideWhenUsed/>
    <w:rsid w:val="00FA2A22"/>
    <w:pPr>
      <w:spacing w:after="0"/>
    </w:pPr>
    <w:rPr>
      <w:rFonts w:ascii="Tahoma" w:hAnsi="Tahoma" w:cs="Tahoma"/>
      <w:lang w:val="es-ES"/>
    </w:rPr>
  </w:style>
  <w:style w:type="character" w:customStyle="1" w:styleId="TextoindependienteCar">
    <w:name w:val="Texto independiente Car"/>
    <w:basedOn w:val="Fuentedeprrafopredeter"/>
    <w:link w:val="Textoindependiente"/>
    <w:rsid w:val="00FA2A22"/>
    <w:rPr>
      <w:rFonts w:ascii="Tahoma" w:hAnsi="Tahoma" w:cs="Tahoma"/>
      <w:sz w:val="24"/>
      <w:lang w:val="es-ES" w:eastAsia="es-ES"/>
    </w:rPr>
  </w:style>
  <w:style w:type="paragraph" w:styleId="Epgrafe">
    <w:name w:val="caption"/>
    <w:basedOn w:val="Normal"/>
    <w:next w:val="Normal"/>
    <w:unhideWhenUsed/>
    <w:qFormat/>
    <w:locked/>
    <w:rsid w:val="005454A6"/>
    <w:pPr>
      <w:spacing w:after="200"/>
    </w:pPr>
    <w:rPr>
      <w:b/>
      <w:bCs/>
      <w:color w:val="5B9BD5" w:themeColor="accent1"/>
      <w:sz w:val="18"/>
      <w:szCs w:val="18"/>
    </w:rPr>
  </w:style>
</w:styles>
</file>

<file path=word/webSettings.xml><?xml version="1.0" encoding="utf-8"?>
<w:webSettings xmlns:r="http://schemas.openxmlformats.org/officeDocument/2006/relationships" xmlns:w="http://schemas.openxmlformats.org/wordprocessingml/2006/main">
  <w:divs>
    <w:div w:id="200810">
      <w:bodyDiv w:val="1"/>
      <w:marLeft w:val="0"/>
      <w:marRight w:val="0"/>
      <w:marTop w:val="0"/>
      <w:marBottom w:val="0"/>
      <w:divBdr>
        <w:top w:val="none" w:sz="0" w:space="0" w:color="auto"/>
        <w:left w:val="none" w:sz="0" w:space="0" w:color="auto"/>
        <w:bottom w:val="none" w:sz="0" w:space="0" w:color="auto"/>
        <w:right w:val="none" w:sz="0" w:space="0" w:color="auto"/>
      </w:divBdr>
    </w:div>
    <w:div w:id="4981443">
      <w:bodyDiv w:val="1"/>
      <w:marLeft w:val="0"/>
      <w:marRight w:val="0"/>
      <w:marTop w:val="0"/>
      <w:marBottom w:val="0"/>
      <w:divBdr>
        <w:top w:val="none" w:sz="0" w:space="0" w:color="auto"/>
        <w:left w:val="none" w:sz="0" w:space="0" w:color="auto"/>
        <w:bottom w:val="none" w:sz="0" w:space="0" w:color="auto"/>
        <w:right w:val="none" w:sz="0" w:space="0" w:color="auto"/>
      </w:divBdr>
    </w:div>
    <w:div w:id="6102012">
      <w:bodyDiv w:val="1"/>
      <w:marLeft w:val="0"/>
      <w:marRight w:val="0"/>
      <w:marTop w:val="0"/>
      <w:marBottom w:val="0"/>
      <w:divBdr>
        <w:top w:val="none" w:sz="0" w:space="0" w:color="auto"/>
        <w:left w:val="none" w:sz="0" w:space="0" w:color="auto"/>
        <w:bottom w:val="none" w:sz="0" w:space="0" w:color="auto"/>
        <w:right w:val="none" w:sz="0" w:space="0" w:color="auto"/>
      </w:divBdr>
    </w:div>
    <w:div w:id="7757153">
      <w:bodyDiv w:val="1"/>
      <w:marLeft w:val="0"/>
      <w:marRight w:val="0"/>
      <w:marTop w:val="0"/>
      <w:marBottom w:val="0"/>
      <w:divBdr>
        <w:top w:val="none" w:sz="0" w:space="0" w:color="auto"/>
        <w:left w:val="none" w:sz="0" w:space="0" w:color="auto"/>
        <w:bottom w:val="none" w:sz="0" w:space="0" w:color="auto"/>
        <w:right w:val="none" w:sz="0" w:space="0" w:color="auto"/>
      </w:divBdr>
    </w:div>
    <w:div w:id="11731564">
      <w:bodyDiv w:val="1"/>
      <w:marLeft w:val="0"/>
      <w:marRight w:val="0"/>
      <w:marTop w:val="0"/>
      <w:marBottom w:val="0"/>
      <w:divBdr>
        <w:top w:val="none" w:sz="0" w:space="0" w:color="auto"/>
        <w:left w:val="none" w:sz="0" w:space="0" w:color="auto"/>
        <w:bottom w:val="none" w:sz="0" w:space="0" w:color="auto"/>
        <w:right w:val="none" w:sz="0" w:space="0" w:color="auto"/>
      </w:divBdr>
    </w:div>
    <w:div w:id="17778180">
      <w:bodyDiv w:val="1"/>
      <w:marLeft w:val="0"/>
      <w:marRight w:val="0"/>
      <w:marTop w:val="0"/>
      <w:marBottom w:val="0"/>
      <w:divBdr>
        <w:top w:val="none" w:sz="0" w:space="0" w:color="auto"/>
        <w:left w:val="none" w:sz="0" w:space="0" w:color="auto"/>
        <w:bottom w:val="none" w:sz="0" w:space="0" w:color="auto"/>
        <w:right w:val="none" w:sz="0" w:space="0" w:color="auto"/>
      </w:divBdr>
    </w:div>
    <w:div w:id="19085864">
      <w:bodyDiv w:val="1"/>
      <w:marLeft w:val="0"/>
      <w:marRight w:val="0"/>
      <w:marTop w:val="0"/>
      <w:marBottom w:val="0"/>
      <w:divBdr>
        <w:top w:val="none" w:sz="0" w:space="0" w:color="auto"/>
        <w:left w:val="none" w:sz="0" w:space="0" w:color="auto"/>
        <w:bottom w:val="none" w:sz="0" w:space="0" w:color="auto"/>
        <w:right w:val="none" w:sz="0" w:space="0" w:color="auto"/>
      </w:divBdr>
    </w:div>
    <w:div w:id="52394060">
      <w:bodyDiv w:val="1"/>
      <w:marLeft w:val="0"/>
      <w:marRight w:val="0"/>
      <w:marTop w:val="0"/>
      <w:marBottom w:val="0"/>
      <w:divBdr>
        <w:top w:val="none" w:sz="0" w:space="0" w:color="auto"/>
        <w:left w:val="none" w:sz="0" w:space="0" w:color="auto"/>
        <w:bottom w:val="none" w:sz="0" w:space="0" w:color="auto"/>
        <w:right w:val="none" w:sz="0" w:space="0" w:color="auto"/>
      </w:divBdr>
    </w:div>
    <w:div w:id="56361945">
      <w:bodyDiv w:val="1"/>
      <w:marLeft w:val="0"/>
      <w:marRight w:val="0"/>
      <w:marTop w:val="0"/>
      <w:marBottom w:val="0"/>
      <w:divBdr>
        <w:top w:val="none" w:sz="0" w:space="0" w:color="auto"/>
        <w:left w:val="none" w:sz="0" w:space="0" w:color="auto"/>
        <w:bottom w:val="none" w:sz="0" w:space="0" w:color="auto"/>
        <w:right w:val="none" w:sz="0" w:space="0" w:color="auto"/>
      </w:divBdr>
    </w:div>
    <w:div w:id="71584855">
      <w:bodyDiv w:val="1"/>
      <w:marLeft w:val="0"/>
      <w:marRight w:val="0"/>
      <w:marTop w:val="0"/>
      <w:marBottom w:val="0"/>
      <w:divBdr>
        <w:top w:val="none" w:sz="0" w:space="0" w:color="auto"/>
        <w:left w:val="none" w:sz="0" w:space="0" w:color="auto"/>
        <w:bottom w:val="none" w:sz="0" w:space="0" w:color="auto"/>
        <w:right w:val="none" w:sz="0" w:space="0" w:color="auto"/>
      </w:divBdr>
    </w:div>
    <w:div w:id="75133024">
      <w:bodyDiv w:val="1"/>
      <w:marLeft w:val="0"/>
      <w:marRight w:val="0"/>
      <w:marTop w:val="0"/>
      <w:marBottom w:val="0"/>
      <w:divBdr>
        <w:top w:val="none" w:sz="0" w:space="0" w:color="auto"/>
        <w:left w:val="none" w:sz="0" w:space="0" w:color="auto"/>
        <w:bottom w:val="none" w:sz="0" w:space="0" w:color="auto"/>
        <w:right w:val="none" w:sz="0" w:space="0" w:color="auto"/>
      </w:divBdr>
    </w:div>
    <w:div w:id="75829740">
      <w:bodyDiv w:val="1"/>
      <w:marLeft w:val="0"/>
      <w:marRight w:val="0"/>
      <w:marTop w:val="0"/>
      <w:marBottom w:val="0"/>
      <w:divBdr>
        <w:top w:val="none" w:sz="0" w:space="0" w:color="auto"/>
        <w:left w:val="none" w:sz="0" w:space="0" w:color="auto"/>
        <w:bottom w:val="none" w:sz="0" w:space="0" w:color="auto"/>
        <w:right w:val="none" w:sz="0" w:space="0" w:color="auto"/>
      </w:divBdr>
      <w:divsChild>
        <w:div w:id="2016614385">
          <w:marLeft w:val="0"/>
          <w:marRight w:val="0"/>
          <w:marTop w:val="0"/>
          <w:marBottom w:val="0"/>
          <w:divBdr>
            <w:top w:val="none" w:sz="0" w:space="0" w:color="auto"/>
            <w:left w:val="none" w:sz="0" w:space="0" w:color="auto"/>
            <w:bottom w:val="none" w:sz="0" w:space="0" w:color="auto"/>
            <w:right w:val="none" w:sz="0" w:space="0" w:color="auto"/>
          </w:divBdr>
          <w:divsChild>
            <w:div w:id="788837">
              <w:marLeft w:val="0"/>
              <w:marRight w:val="0"/>
              <w:marTop w:val="0"/>
              <w:marBottom w:val="0"/>
              <w:divBdr>
                <w:top w:val="none" w:sz="0" w:space="0" w:color="auto"/>
                <w:left w:val="none" w:sz="0" w:space="0" w:color="auto"/>
                <w:bottom w:val="none" w:sz="0" w:space="0" w:color="auto"/>
                <w:right w:val="none" w:sz="0" w:space="0" w:color="auto"/>
              </w:divBdr>
              <w:divsChild>
                <w:div w:id="57042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87496">
      <w:bodyDiv w:val="1"/>
      <w:marLeft w:val="0"/>
      <w:marRight w:val="0"/>
      <w:marTop w:val="0"/>
      <w:marBottom w:val="0"/>
      <w:divBdr>
        <w:top w:val="none" w:sz="0" w:space="0" w:color="auto"/>
        <w:left w:val="none" w:sz="0" w:space="0" w:color="auto"/>
        <w:bottom w:val="none" w:sz="0" w:space="0" w:color="auto"/>
        <w:right w:val="none" w:sz="0" w:space="0" w:color="auto"/>
      </w:divBdr>
    </w:div>
    <w:div w:id="95710898">
      <w:bodyDiv w:val="1"/>
      <w:marLeft w:val="0"/>
      <w:marRight w:val="0"/>
      <w:marTop w:val="0"/>
      <w:marBottom w:val="0"/>
      <w:divBdr>
        <w:top w:val="none" w:sz="0" w:space="0" w:color="auto"/>
        <w:left w:val="none" w:sz="0" w:space="0" w:color="auto"/>
        <w:bottom w:val="none" w:sz="0" w:space="0" w:color="auto"/>
        <w:right w:val="none" w:sz="0" w:space="0" w:color="auto"/>
      </w:divBdr>
    </w:div>
    <w:div w:id="108092351">
      <w:bodyDiv w:val="1"/>
      <w:marLeft w:val="0"/>
      <w:marRight w:val="0"/>
      <w:marTop w:val="0"/>
      <w:marBottom w:val="0"/>
      <w:divBdr>
        <w:top w:val="none" w:sz="0" w:space="0" w:color="auto"/>
        <w:left w:val="none" w:sz="0" w:space="0" w:color="auto"/>
        <w:bottom w:val="none" w:sz="0" w:space="0" w:color="auto"/>
        <w:right w:val="none" w:sz="0" w:space="0" w:color="auto"/>
      </w:divBdr>
    </w:div>
    <w:div w:id="154147629">
      <w:bodyDiv w:val="1"/>
      <w:marLeft w:val="0"/>
      <w:marRight w:val="0"/>
      <w:marTop w:val="0"/>
      <w:marBottom w:val="0"/>
      <w:divBdr>
        <w:top w:val="none" w:sz="0" w:space="0" w:color="auto"/>
        <w:left w:val="none" w:sz="0" w:space="0" w:color="auto"/>
        <w:bottom w:val="none" w:sz="0" w:space="0" w:color="auto"/>
        <w:right w:val="none" w:sz="0" w:space="0" w:color="auto"/>
      </w:divBdr>
    </w:div>
    <w:div w:id="168833348">
      <w:bodyDiv w:val="1"/>
      <w:marLeft w:val="0"/>
      <w:marRight w:val="0"/>
      <w:marTop w:val="0"/>
      <w:marBottom w:val="0"/>
      <w:divBdr>
        <w:top w:val="none" w:sz="0" w:space="0" w:color="auto"/>
        <w:left w:val="none" w:sz="0" w:space="0" w:color="auto"/>
        <w:bottom w:val="none" w:sz="0" w:space="0" w:color="auto"/>
        <w:right w:val="none" w:sz="0" w:space="0" w:color="auto"/>
      </w:divBdr>
    </w:div>
    <w:div w:id="175996053">
      <w:bodyDiv w:val="1"/>
      <w:marLeft w:val="0"/>
      <w:marRight w:val="0"/>
      <w:marTop w:val="0"/>
      <w:marBottom w:val="0"/>
      <w:divBdr>
        <w:top w:val="none" w:sz="0" w:space="0" w:color="auto"/>
        <w:left w:val="none" w:sz="0" w:space="0" w:color="auto"/>
        <w:bottom w:val="none" w:sz="0" w:space="0" w:color="auto"/>
        <w:right w:val="none" w:sz="0" w:space="0" w:color="auto"/>
      </w:divBdr>
    </w:div>
    <w:div w:id="177962449">
      <w:bodyDiv w:val="1"/>
      <w:marLeft w:val="0"/>
      <w:marRight w:val="0"/>
      <w:marTop w:val="0"/>
      <w:marBottom w:val="0"/>
      <w:divBdr>
        <w:top w:val="none" w:sz="0" w:space="0" w:color="auto"/>
        <w:left w:val="none" w:sz="0" w:space="0" w:color="auto"/>
        <w:bottom w:val="none" w:sz="0" w:space="0" w:color="auto"/>
        <w:right w:val="none" w:sz="0" w:space="0" w:color="auto"/>
      </w:divBdr>
      <w:divsChild>
        <w:div w:id="440955569">
          <w:marLeft w:val="0"/>
          <w:marRight w:val="0"/>
          <w:marTop w:val="0"/>
          <w:marBottom w:val="0"/>
          <w:divBdr>
            <w:top w:val="none" w:sz="0" w:space="0" w:color="auto"/>
            <w:left w:val="none" w:sz="0" w:space="0" w:color="auto"/>
            <w:bottom w:val="none" w:sz="0" w:space="0" w:color="auto"/>
            <w:right w:val="none" w:sz="0" w:space="0" w:color="auto"/>
          </w:divBdr>
          <w:divsChild>
            <w:div w:id="2050179007">
              <w:marLeft w:val="0"/>
              <w:marRight w:val="0"/>
              <w:marTop w:val="0"/>
              <w:marBottom w:val="0"/>
              <w:divBdr>
                <w:top w:val="none" w:sz="0" w:space="0" w:color="auto"/>
                <w:left w:val="none" w:sz="0" w:space="0" w:color="auto"/>
                <w:bottom w:val="none" w:sz="0" w:space="0" w:color="auto"/>
                <w:right w:val="none" w:sz="0" w:space="0" w:color="auto"/>
              </w:divBdr>
              <w:divsChild>
                <w:div w:id="14914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50109">
      <w:bodyDiv w:val="1"/>
      <w:marLeft w:val="0"/>
      <w:marRight w:val="0"/>
      <w:marTop w:val="0"/>
      <w:marBottom w:val="0"/>
      <w:divBdr>
        <w:top w:val="none" w:sz="0" w:space="0" w:color="auto"/>
        <w:left w:val="none" w:sz="0" w:space="0" w:color="auto"/>
        <w:bottom w:val="none" w:sz="0" w:space="0" w:color="auto"/>
        <w:right w:val="none" w:sz="0" w:space="0" w:color="auto"/>
      </w:divBdr>
    </w:div>
    <w:div w:id="192229870">
      <w:bodyDiv w:val="1"/>
      <w:marLeft w:val="0"/>
      <w:marRight w:val="0"/>
      <w:marTop w:val="0"/>
      <w:marBottom w:val="0"/>
      <w:divBdr>
        <w:top w:val="none" w:sz="0" w:space="0" w:color="auto"/>
        <w:left w:val="none" w:sz="0" w:space="0" w:color="auto"/>
        <w:bottom w:val="none" w:sz="0" w:space="0" w:color="auto"/>
        <w:right w:val="none" w:sz="0" w:space="0" w:color="auto"/>
      </w:divBdr>
    </w:div>
    <w:div w:id="201285794">
      <w:bodyDiv w:val="1"/>
      <w:marLeft w:val="0"/>
      <w:marRight w:val="0"/>
      <w:marTop w:val="0"/>
      <w:marBottom w:val="0"/>
      <w:divBdr>
        <w:top w:val="none" w:sz="0" w:space="0" w:color="auto"/>
        <w:left w:val="none" w:sz="0" w:space="0" w:color="auto"/>
        <w:bottom w:val="none" w:sz="0" w:space="0" w:color="auto"/>
        <w:right w:val="none" w:sz="0" w:space="0" w:color="auto"/>
      </w:divBdr>
    </w:div>
    <w:div w:id="213583711">
      <w:bodyDiv w:val="1"/>
      <w:marLeft w:val="0"/>
      <w:marRight w:val="0"/>
      <w:marTop w:val="0"/>
      <w:marBottom w:val="0"/>
      <w:divBdr>
        <w:top w:val="none" w:sz="0" w:space="0" w:color="auto"/>
        <w:left w:val="none" w:sz="0" w:space="0" w:color="auto"/>
        <w:bottom w:val="none" w:sz="0" w:space="0" w:color="auto"/>
        <w:right w:val="none" w:sz="0" w:space="0" w:color="auto"/>
      </w:divBdr>
      <w:divsChild>
        <w:div w:id="1479609088">
          <w:marLeft w:val="0"/>
          <w:marRight w:val="0"/>
          <w:marTop w:val="0"/>
          <w:marBottom w:val="0"/>
          <w:divBdr>
            <w:top w:val="none" w:sz="0" w:space="0" w:color="auto"/>
            <w:left w:val="none" w:sz="0" w:space="0" w:color="auto"/>
            <w:bottom w:val="none" w:sz="0" w:space="0" w:color="auto"/>
            <w:right w:val="none" w:sz="0" w:space="0" w:color="auto"/>
          </w:divBdr>
          <w:divsChild>
            <w:div w:id="186604136">
              <w:marLeft w:val="0"/>
              <w:marRight w:val="0"/>
              <w:marTop w:val="0"/>
              <w:marBottom w:val="0"/>
              <w:divBdr>
                <w:top w:val="none" w:sz="0" w:space="0" w:color="auto"/>
                <w:left w:val="none" w:sz="0" w:space="0" w:color="auto"/>
                <w:bottom w:val="none" w:sz="0" w:space="0" w:color="auto"/>
                <w:right w:val="none" w:sz="0" w:space="0" w:color="auto"/>
              </w:divBdr>
              <w:divsChild>
                <w:div w:id="41224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480835">
      <w:bodyDiv w:val="1"/>
      <w:marLeft w:val="0"/>
      <w:marRight w:val="0"/>
      <w:marTop w:val="0"/>
      <w:marBottom w:val="0"/>
      <w:divBdr>
        <w:top w:val="none" w:sz="0" w:space="0" w:color="auto"/>
        <w:left w:val="none" w:sz="0" w:space="0" w:color="auto"/>
        <w:bottom w:val="none" w:sz="0" w:space="0" w:color="auto"/>
        <w:right w:val="none" w:sz="0" w:space="0" w:color="auto"/>
      </w:divBdr>
    </w:div>
    <w:div w:id="218057922">
      <w:bodyDiv w:val="1"/>
      <w:marLeft w:val="0"/>
      <w:marRight w:val="0"/>
      <w:marTop w:val="0"/>
      <w:marBottom w:val="0"/>
      <w:divBdr>
        <w:top w:val="none" w:sz="0" w:space="0" w:color="auto"/>
        <w:left w:val="none" w:sz="0" w:space="0" w:color="auto"/>
        <w:bottom w:val="none" w:sz="0" w:space="0" w:color="auto"/>
        <w:right w:val="none" w:sz="0" w:space="0" w:color="auto"/>
      </w:divBdr>
    </w:div>
    <w:div w:id="226575903">
      <w:bodyDiv w:val="1"/>
      <w:marLeft w:val="0"/>
      <w:marRight w:val="0"/>
      <w:marTop w:val="0"/>
      <w:marBottom w:val="0"/>
      <w:divBdr>
        <w:top w:val="none" w:sz="0" w:space="0" w:color="auto"/>
        <w:left w:val="none" w:sz="0" w:space="0" w:color="auto"/>
        <w:bottom w:val="none" w:sz="0" w:space="0" w:color="auto"/>
        <w:right w:val="none" w:sz="0" w:space="0" w:color="auto"/>
      </w:divBdr>
    </w:div>
    <w:div w:id="240221121">
      <w:bodyDiv w:val="1"/>
      <w:marLeft w:val="0"/>
      <w:marRight w:val="0"/>
      <w:marTop w:val="0"/>
      <w:marBottom w:val="0"/>
      <w:divBdr>
        <w:top w:val="none" w:sz="0" w:space="0" w:color="auto"/>
        <w:left w:val="none" w:sz="0" w:space="0" w:color="auto"/>
        <w:bottom w:val="none" w:sz="0" w:space="0" w:color="auto"/>
        <w:right w:val="none" w:sz="0" w:space="0" w:color="auto"/>
      </w:divBdr>
    </w:div>
    <w:div w:id="266622141">
      <w:bodyDiv w:val="1"/>
      <w:marLeft w:val="0"/>
      <w:marRight w:val="0"/>
      <w:marTop w:val="0"/>
      <w:marBottom w:val="0"/>
      <w:divBdr>
        <w:top w:val="none" w:sz="0" w:space="0" w:color="auto"/>
        <w:left w:val="none" w:sz="0" w:space="0" w:color="auto"/>
        <w:bottom w:val="none" w:sz="0" w:space="0" w:color="auto"/>
        <w:right w:val="none" w:sz="0" w:space="0" w:color="auto"/>
      </w:divBdr>
      <w:divsChild>
        <w:div w:id="536047884">
          <w:marLeft w:val="0"/>
          <w:marRight w:val="0"/>
          <w:marTop w:val="0"/>
          <w:marBottom w:val="0"/>
          <w:divBdr>
            <w:top w:val="none" w:sz="0" w:space="0" w:color="auto"/>
            <w:left w:val="none" w:sz="0" w:space="0" w:color="auto"/>
            <w:bottom w:val="none" w:sz="0" w:space="0" w:color="auto"/>
            <w:right w:val="none" w:sz="0" w:space="0" w:color="auto"/>
          </w:divBdr>
          <w:divsChild>
            <w:div w:id="1397556755">
              <w:marLeft w:val="0"/>
              <w:marRight w:val="0"/>
              <w:marTop w:val="0"/>
              <w:marBottom w:val="0"/>
              <w:divBdr>
                <w:top w:val="none" w:sz="0" w:space="0" w:color="auto"/>
                <w:left w:val="none" w:sz="0" w:space="0" w:color="auto"/>
                <w:bottom w:val="none" w:sz="0" w:space="0" w:color="auto"/>
                <w:right w:val="none" w:sz="0" w:space="0" w:color="auto"/>
              </w:divBdr>
              <w:divsChild>
                <w:div w:id="167379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937025">
      <w:bodyDiv w:val="1"/>
      <w:marLeft w:val="0"/>
      <w:marRight w:val="0"/>
      <w:marTop w:val="0"/>
      <w:marBottom w:val="0"/>
      <w:divBdr>
        <w:top w:val="none" w:sz="0" w:space="0" w:color="auto"/>
        <w:left w:val="none" w:sz="0" w:space="0" w:color="auto"/>
        <w:bottom w:val="none" w:sz="0" w:space="0" w:color="auto"/>
        <w:right w:val="none" w:sz="0" w:space="0" w:color="auto"/>
      </w:divBdr>
      <w:divsChild>
        <w:div w:id="1334333239">
          <w:marLeft w:val="0"/>
          <w:marRight w:val="0"/>
          <w:marTop w:val="0"/>
          <w:marBottom w:val="0"/>
          <w:divBdr>
            <w:top w:val="none" w:sz="0" w:space="0" w:color="auto"/>
            <w:left w:val="none" w:sz="0" w:space="0" w:color="auto"/>
            <w:bottom w:val="none" w:sz="0" w:space="0" w:color="auto"/>
            <w:right w:val="none" w:sz="0" w:space="0" w:color="auto"/>
          </w:divBdr>
          <w:divsChild>
            <w:div w:id="1657568370">
              <w:marLeft w:val="0"/>
              <w:marRight w:val="0"/>
              <w:marTop w:val="0"/>
              <w:marBottom w:val="0"/>
              <w:divBdr>
                <w:top w:val="none" w:sz="0" w:space="0" w:color="auto"/>
                <w:left w:val="none" w:sz="0" w:space="0" w:color="auto"/>
                <w:bottom w:val="none" w:sz="0" w:space="0" w:color="auto"/>
                <w:right w:val="none" w:sz="0" w:space="0" w:color="auto"/>
              </w:divBdr>
              <w:divsChild>
                <w:div w:id="199033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3287914">
      <w:bodyDiv w:val="1"/>
      <w:marLeft w:val="0"/>
      <w:marRight w:val="0"/>
      <w:marTop w:val="0"/>
      <w:marBottom w:val="0"/>
      <w:divBdr>
        <w:top w:val="none" w:sz="0" w:space="0" w:color="auto"/>
        <w:left w:val="none" w:sz="0" w:space="0" w:color="auto"/>
        <w:bottom w:val="none" w:sz="0" w:space="0" w:color="auto"/>
        <w:right w:val="none" w:sz="0" w:space="0" w:color="auto"/>
      </w:divBdr>
    </w:div>
    <w:div w:id="281114286">
      <w:bodyDiv w:val="1"/>
      <w:marLeft w:val="0"/>
      <w:marRight w:val="0"/>
      <w:marTop w:val="0"/>
      <w:marBottom w:val="0"/>
      <w:divBdr>
        <w:top w:val="none" w:sz="0" w:space="0" w:color="auto"/>
        <w:left w:val="none" w:sz="0" w:space="0" w:color="auto"/>
        <w:bottom w:val="none" w:sz="0" w:space="0" w:color="auto"/>
        <w:right w:val="none" w:sz="0" w:space="0" w:color="auto"/>
      </w:divBdr>
    </w:div>
    <w:div w:id="281889306">
      <w:bodyDiv w:val="1"/>
      <w:marLeft w:val="0"/>
      <w:marRight w:val="0"/>
      <w:marTop w:val="0"/>
      <w:marBottom w:val="0"/>
      <w:divBdr>
        <w:top w:val="none" w:sz="0" w:space="0" w:color="auto"/>
        <w:left w:val="none" w:sz="0" w:space="0" w:color="auto"/>
        <w:bottom w:val="none" w:sz="0" w:space="0" w:color="auto"/>
        <w:right w:val="none" w:sz="0" w:space="0" w:color="auto"/>
      </w:divBdr>
    </w:div>
    <w:div w:id="282227955">
      <w:bodyDiv w:val="1"/>
      <w:marLeft w:val="0"/>
      <w:marRight w:val="0"/>
      <w:marTop w:val="0"/>
      <w:marBottom w:val="0"/>
      <w:divBdr>
        <w:top w:val="none" w:sz="0" w:space="0" w:color="auto"/>
        <w:left w:val="none" w:sz="0" w:space="0" w:color="auto"/>
        <w:bottom w:val="none" w:sz="0" w:space="0" w:color="auto"/>
        <w:right w:val="none" w:sz="0" w:space="0" w:color="auto"/>
      </w:divBdr>
    </w:div>
    <w:div w:id="294261458">
      <w:bodyDiv w:val="1"/>
      <w:marLeft w:val="0"/>
      <w:marRight w:val="0"/>
      <w:marTop w:val="0"/>
      <w:marBottom w:val="0"/>
      <w:divBdr>
        <w:top w:val="none" w:sz="0" w:space="0" w:color="auto"/>
        <w:left w:val="none" w:sz="0" w:space="0" w:color="auto"/>
        <w:bottom w:val="none" w:sz="0" w:space="0" w:color="auto"/>
        <w:right w:val="none" w:sz="0" w:space="0" w:color="auto"/>
      </w:divBdr>
    </w:div>
    <w:div w:id="309483493">
      <w:bodyDiv w:val="1"/>
      <w:marLeft w:val="0"/>
      <w:marRight w:val="0"/>
      <w:marTop w:val="0"/>
      <w:marBottom w:val="0"/>
      <w:divBdr>
        <w:top w:val="none" w:sz="0" w:space="0" w:color="auto"/>
        <w:left w:val="none" w:sz="0" w:space="0" w:color="auto"/>
        <w:bottom w:val="none" w:sz="0" w:space="0" w:color="auto"/>
        <w:right w:val="none" w:sz="0" w:space="0" w:color="auto"/>
      </w:divBdr>
    </w:div>
    <w:div w:id="322857504">
      <w:bodyDiv w:val="1"/>
      <w:marLeft w:val="0"/>
      <w:marRight w:val="0"/>
      <w:marTop w:val="0"/>
      <w:marBottom w:val="0"/>
      <w:divBdr>
        <w:top w:val="none" w:sz="0" w:space="0" w:color="auto"/>
        <w:left w:val="none" w:sz="0" w:space="0" w:color="auto"/>
        <w:bottom w:val="none" w:sz="0" w:space="0" w:color="auto"/>
        <w:right w:val="none" w:sz="0" w:space="0" w:color="auto"/>
      </w:divBdr>
    </w:div>
    <w:div w:id="353728575">
      <w:bodyDiv w:val="1"/>
      <w:marLeft w:val="0"/>
      <w:marRight w:val="0"/>
      <w:marTop w:val="0"/>
      <w:marBottom w:val="0"/>
      <w:divBdr>
        <w:top w:val="none" w:sz="0" w:space="0" w:color="auto"/>
        <w:left w:val="none" w:sz="0" w:space="0" w:color="auto"/>
        <w:bottom w:val="none" w:sz="0" w:space="0" w:color="auto"/>
        <w:right w:val="none" w:sz="0" w:space="0" w:color="auto"/>
      </w:divBdr>
    </w:div>
    <w:div w:id="363167246">
      <w:bodyDiv w:val="1"/>
      <w:marLeft w:val="0"/>
      <w:marRight w:val="0"/>
      <w:marTop w:val="0"/>
      <w:marBottom w:val="0"/>
      <w:divBdr>
        <w:top w:val="none" w:sz="0" w:space="0" w:color="auto"/>
        <w:left w:val="none" w:sz="0" w:space="0" w:color="auto"/>
        <w:bottom w:val="none" w:sz="0" w:space="0" w:color="auto"/>
        <w:right w:val="none" w:sz="0" w:space="0" w:color="auto"/>
      </w:divBdr>
    </w:div>
    <w:div w:id="364798316">
      <w:bodyDiv w:val="1"/>
      <w:marLeft w:val="0"/>
      <w:marRight w:val="0"/>
      <w:marTop w:val="0"/>
      <w:marBottom w:val="0"/>
      <w:divBdr>
        <w:top w:val="none" w:sz="0" w:space="0" w:color="auto"/>
        <w:left w:val="none" w:sz="0" w:space="0" w:color="auto"/>
        <w:bottom w:val="none" w:sz="0" w:space="0" w:color="auto"/>
        <w:right w:val="none" w:sz="0" w:space="0" w:color="auto"/>
      </w:divBdr>
      <w:divsChild>
        <w:div w:id="733627754">
          <w:marLeft w:val="0"/>
          <w:marRight w:val="0"/>
          <w:marTop w:val="0"/>
          <w:marBottom w:val="0"/>
          <w:divBdr>
            <w:top w:val="none" w:sz="0" w:space="0" w:color="auto"/>
            <w:left w:val="none" w:sz="0" w:space="0" w:color="auto"/>
            <w:bottom w:val="none" w:sz="0" w:space="0" w:color="auto"/>
            <w:right w:val="none" w:sz="0" w:space="0" w:color="auto"/>
          </w:divBdr>
          <w:divsChild>
            <w:div w:id="1348554001">
              <w:marLeft w:val="0"/>
              <w:marRight w:val="0"/>
              <w:marTop w:val="0"/>
              <w:marBottom w:val="0"/>
              <w:divBdr>
                <w:top w:val="none" w:sz="0" w:space="0" w:color="auto"/>
                <w:left w:val="none" w:sz="0" w:space="0" w:color="auto"/>
                <w:bottom w:val="none" w:sz="0" w:space="0" w:color="auto"/>
                <w:right w:val="none" w:sz="0" w:space="0" w:color="auto"/>
              </w:divBdr>
              <w:divsChild>
                <w:div w:id="29425666">
                  <w:marLeft w:val="0"/>
                  <w:marRight w:val="0"/>
                  <w:marTop w:val="0"/>
                  <w:marBottom w:val="0"/>
                  <w:divBdr>
                    <w:top w:val="none" w:sz="0" w:space="0" w:color="auto"/>
                    <w:left w:val="none" w:sz="0" w:space="0" w:color="auto"/>
                    <w:bottom w:val="none" w:sz="0" w:space="0" w:color="auto"/>
                    <w:right w:val="none" w:sz="0" w:space="0" w:color="auto"/>
                  </w:divBdr>
                  <w:divsChild>
                    <w:div w:id="198327323">
                      <w:marLeft w:val="0"/>
                      <w:marRight w:val="0"/>
                      <w:marTop w:val="0"/>
                      <w:marBottom w:val="0"/>
                      <w:divBdr>
                        <w:top w:val="none" w:sz="0" w:space="0" w:color="auto"/>
                        <w:left w:val="none" w:sz="0" w:space="0" w:color="auto"/>
                        <w:bottom w:val="none" w:sz="0" w:space="0" w:color="auto"/>
                        <w:right w:val="none" w:sz="0" w:space="0" w:color="auto"/>
                      </w:divBdr>
                      <w:divsChild>
                        <w:div w:id="2008361727">
                          <w:marLeft w:val="0"/>
                          <w:marRight w:val="0"/>
                          <w:marTop w:val="0"/>
                          <w:marBottom w:val="0"/>
                          <w:divBdr>
                            <w:top w:val="none" w:sz="0" w:space="0" w:color="auto"/>
                            <w:left w:val="none" w:sz="0" w:space="0" w:color="auto"/>
                            <w:bottom w:val="none" w:sz="0" w:space="0" w:color="auto"/>
                            <w:right w:val="none" w:sz="0" w:space="0" w:color="auto"/>
                          </w:divBdr>
                          <w:divsChild>
                            <w:div w:id="1541015412">
                              <w:marLeft w:val="0"/>
                              <w:marRight w:val="0"/>
                              <w:marTop w:val="0"/>
                              <w:marBottom w:val="0"/>
                              <w:divBdr>
                                <w:top w:val="none" w:sz="0" w:space="0" w:color="auto"/>
                                <w:left w:val="none" w:sz="0" w:space="0" w:color="auto"/>
                                <w:bottom w:val="none" w:sz="0" w:space="0" w:color="auto"/>
                                <w:right w:val="none" w:sz="0" w:space="0" w:color="auto"/>
                              </w:divBdr>
                              <w:divsChild>
                                <w:div w:id="189682366">
                                  <w:marLeft w:val="0"/>
                                  <w:marRight w:val="0"/>
                                  <w:marTop w:val="0"/>
                                  <w:marBottom w:val="0"/>
                                  <w:divBdr>
                                    <w:top w:val="none" w:sz="0" w:space="0" w:color="auto"/>
                                    <w:left w:val="none" w:sz="0" w:space="0" w:color="auto"/>
                                    <w:bottom w:val="none" w:sz="0" w:space="0" w:color="auto"/>
                                    <w:right w:val="none" w:sz="0" w:space="0" w:color="auto"/>
                                  </w:divBdr>
                                  <w:divsChild>
                                    <w:div w:id="533884245">
                                      <w:marLeft w:val="0"/>
                                      <w:marRight w:val="0"/>
                                      <w:marTop w:val="0"/>
                                      <w:marBottom w:val="0"/>
                                      <w:divBdr>
                                        <w:top w:val="none" w:sz="0" w:space="0" w:color="auto"/>
                                        <w:left w:val="none" w:sz="0" w:space="0" w:color="auto"/>
                                        <w:bottom w:val="none" w:sz="0" w:space="0" w:color="auto"/>
                                        <w:right w:val="none" w:sz="0" w:space="0" w:color="auto"/>
                                      </w:divBdr>
                                      <w:divsChild>
                                        <w:div w:id="1081834819">
                                          <w:marLeft w:val="0"/>
                                          <w:marRight w:val="0"/>
                                          <w:marTop w:val="0"/>
                                          <w:marBottom w:val="0"/>
                                          <w:divBdr>
                                            <w:top w:val="none" w:sz="0" w:space="0" w:color="auto"/>
                                            <w:left w:val="none" w:sz="0" w:space="0" w:color="auto"/>
                                            <w:bottom w:val="none" w:sz="0" w:space="0" w:color="auto"/>
                                            <w:right w:val="none" w:sz="0" w:space="0" w:color="auto"/>
                                          </w:divBdr>
                                          <w:divsChild>
                                            <w:div w:id="1380470090">
                                              <w:marLeft w:val="0"/>
                                              <w:marRight w:val="0"/>
                                              <w:marTop w:val="0"/>
                                              <w:marBottom w:val="0"/>
                                              <w:divBdr>
                                                <w:top w:val="single" w:sz="12" w:space="2" w:color="FFFFCC"/>
                                                <w:left w:val="single" w:sz="12" w:space="2" w:color="FFFFCC"/>
                                                <w:bottom w:val="single" w:sz="12" w:space="2" w:color="FFFFCC"/>
                                                <w:right w:val="single" w:sz="12" w:space="0" w:color="FFFFCC"/>
                                              </w:divBdr>
                                              <w:divsChild>
                                                <w:div w:id="1242104367">
                                                  <w:marLeft w:val="0"/>
                                                  <w:marRight w:val="0"/>
                                                  <w:marTop w:val="0"/>
                                                  <w:marBottom w:val="0"/>
                                                  <w:divBdr>
                                                    <w:top w:val="none" w:sz="0" w:space="0" w:color="auto"/>
                                                    <w:left w:val="none" w:sz="0" w:space="0" w:color="auto"/>
                                                    <w:bottom w:val="none" w:sz="0" w:space="0" w:color="auto"/>
                                                    <w:right w:val="none" w:sz="0" w:space="0" w:color="auto"/>
                                                  </w:divBdr>
                                                  <w:divsChild>
                                                    <w:div w:id="1649748059">
                                                      <w:marLeft w:val="0"/>
                                                      <w:marRight w:val="0"/>
                                                      <w:marTop w:val="0"/>
                                                      <w:marBottom w:val="0"/>
                                                      <w:divBdr>
                                                        <w:top w:val="none" w:sz="0" w:space="0" w:color="auto"/>
                                                        <w:left w:val="none" w:sz="0" w:space="0" w:color="auto"/>
                                                        <w:bottom w:val="none" w:sz="0" w:space="0" w:color="auto"/>
                                                        <w:right w:val="none" w:sz="0" w:space="0" w:color="auto"/>
                                                      </w:divBdr>
                                                      <w:divsChild>
                                                        <w:div w:id="597374929">
                                                          <w:marLeft w:val="0"/>
                                                          <w:marRight w:val="0"/>
                                                          <w:marTop w:val="0"/>
                                                          <w:marBottom w:val="0"/>
                                                          <w:divBdr>
                                                            <w:top w:val="none" w:sz="0" w:space="0" w:color="auto"/>
                                                            <w:left w:val="none" w:sz="0" w:space="0" w:color="auto"/>
                                                            <w:bottom w:val="none" w:sz="0" w:space="0" w:color="auto"/>
                                                            <w:right w:val="none" w:sz="0" w:space="0" w:color="auto"/>
                                                          </w:divBdr>
                                                          <w:divsChild>
                                                            <w:div w:id="832531848">
                                                              <w:marLeft w:val="0"/>
                                                              <w:marRight w:val="0"/>
                                                              <w:marTop w:val="0"/>
                                                              <w:marBottom w:val="0"/>
                                                              <w:divBdr>
                                                                <w:top w:val="none" w:sz="0" w:space="0" w:color="auto"/>
                                                                <w:left w:val="none" w:sz="0" w:space="0" w:color="auto"/>
                                                                <w:bottom w:val="none" w:sz="0" w:space="0" w:color="auto"/>
                                                                <w:right w:val="none" w:sz="0" w:space="0" w:color="auto"/>
                                                              </w:divBdr>
                                                              <w:divsChild>
                                                                <w:div w:id="243414631">
                                                                  <w:marLeft w:val="0"/>
                                                                  <w:marRight w:val="0"/>
                                                                  <w:marTop w:val="0"/>
                                                                  <w:marBottom w:val="0"/>
                                                                  <w:divBdr>
                                                                    <w:top w:val="none" w:sz="0" w:space="0" w:color="auto"/>
                                                                    <w:left w:val="none" w:sz="0" w:space="0" w:color="auto"/>
                                                                    <w:bottom w:val="none" w:sz="0" w:space="0" w:color="auto"/>
                                                                    <w:right w:val="none" w:sz="0" w:space="0" w:color="auto"/>
                                                                  </w:divBdr>
                                                                  <w:divsChild>
                                                                    <w:div w:id="1947804771">
                                                                      <w:marLeft w:val="0"/>
                                                                      <w:marRight w:val="0"/>
                                                                      <w:marTop w:val="0"/>
                                                                      <w:marBottom w:val="0"/>
                                                                      <w:divBdr>
                                                                        <w:top w:val="none" w:sz="0" w:space="0" w:color="auto"/>
                                                                        <w:left w:val="none" w:sz="0" w:space="0" w:color="auto"/>
                                                                        <w:bottom w:val="none" w:sz="0" w:space="0" w:color="auto"/>
                                                                        <w:right w:val="none" w:sz="0" w:space="0" w:color="auto"/>
                                                                      </w:divBdr>
                                                                      <w:divsChild>
                                                                        <w:div w:id="2067945335">
                                                                          <w:marLeft w:val="0"/>
                                                                          <w:marRight w:val="0"/>
                                                                          <w:marTop w:val="0"/>
                                                                          <w:marBottom w:val="0"/>
                                                                          <w:divBdr>
                                                                            <w:top w:val="none" w:sz="0" w:space="0" w:color="auto"/>
                                                                            <w:left w:val="none" w:sz="0" w:space="0" w:color="auto"/>
                                                                            <w:bottom w:val="none" w:sz="0" w:space="0" w:color="auto"/>
                                                                            <w:right w:val="none" w:sz="0" w:space="0" w:color="auto"/>
                                                                          </w:divBdr>
                                                                          <w:divsChild>
                                                                            <w:div w:id="132987224">
                                                                              <w:marLeft w:val="0"/>
                                                                              <w:marRight w:val="0"/>
                                                                              <w:marTop w:val="0"/>
                                                                              <w:marBottom w:val="0"/>
                                                                              <w:divBdr>
                                                                                <w:top w:val="none" w:sz="0" w:space="0" w:color="auto"/>
                                                                                <w:left w:val="none" w:sz="0" w:space="0" w:color="auto"/>
                                                                                <w:bottom w:val="none" w:sz="0" w:space="0" w:color="auto"/>
                                                                                <w:right w:val="none" w:sz="0" w:space="0" w:color="auto"/>
                                                                              </w:divBdr>
                                                                              <w:divsChild>
                                                                                <w:div w:id="962999283">
                                                                                  <w:marLeft w:val="0"/>
                                                                                  <w:marRight w:val="0"/>
                                                                                  <w:marTop w:val="0"/>
                                                                                  <w:marBottom w:val="0"/>
                                                                                  <w:divBdr>
                                                                                    <w:top w:val="none" w:sz="0" w:space="0" w:color="auto"/>
                                                                                    <w:left w:val="none" w:sz="0" w:space="0" w:color="auto"/>
                                                                                    <w:bottom w:val="none" w:sz="0" w:space="0" w:color="auto"/>
                                                                                    <w:right w:val="none" w:sz="0" w:space="0" w:color="auto"/>
                                                                                  </w:divBdr>
                                                                                  <w:divsChild>
                                                                                    <w:div w:id="323356937">
                                                                                      <w:marLeft w:val="0"/>
                                                                                      <w:marRight w:val="0"/>
                                                                                      <w:marTop w:val="0"/>
                                                                                      <w:marBottom w:val="0"/>
                                                                                      <w:divBdr>
                                                                                        <w:top w:val="none" w:sz="0" w:space="0" w:color="auto"/>
                                                                                        <w:left w:val="none" w:sz="0" w:space="0" w:color="auto"/>
                                                                                        <w:bottom w:val="none" w:sz="0" w:space="0" w:color="auto"/>
                                                                                        <w:right w:val="none" w:sz="0" w:space="0" w:color="auto"/>
                                                                                      </w:divBdr>
                                                                                      <w:divsChild>
                                                                                        <w:div w:id="274601973">
                                                                                          <w:marLeft w:val="0"/>
                                                                                          <w:marRight w:val="0"/>
                                                                                          <w:marTop w:val="0"/>
                                                                                          <w:marBottom w:val="0"/>
                                                                                          <w:divBdr>
                                                                                            <w:top w:val="none" w:sz="0" w:space="0" w:color="auto"/>
                                                                                            <w:left w:val="none" w:sz="0" w:space="0" w:color="auto"/>
                                                                                            <w:bottom w:val="none" w:sz="0" w:space="0" w:color="auto"/>
                                                                                            <w:right w:val="none" w:sz="0" w:space="0" w:color="auto"/>
                                                                                          </w:divBdr>
                                                                                          <w:divsChild>
                                                                                            <w:div w:id="1315646818">
                                                                                              <w:marLeft w:val="0"/>
                                                                                              <w:marRight w:val="120"/>
                                                                                              <w:marTop w:val="0"/>
                                                                                              <w:marBottom w:val="150"/>
                                                                                              <w:divBdr>
                                                                                                <w:top w:val="single" w:sz="2" w:space="0" w:color="EFEFEF"/>
                                                                                                <w:left w:val="single" w:sz="6" w:space="0" w:color="EFEFEF"/>
                                                                                                <w:bottom w:val="single" w:sz="6" w:space="0" w:color="E2E2E2"/>
                                                                                                <w:right w:val="single" w:sz="6" w:space="0" w:color="EFEFEF"/>
                                                                                              </w:divBdr>
                                                                                              <w:divsChild>
                                                                                                <w:div w:id="1637685382">
                                                                                                  <w:marLeft w:val="0"/>
                                                                                                  <w:marRight w:val="0"/>
                                                                                                  <w:marTop w:val="0"/>
                                                                                                  <w:marBottom w:val="0"/>
                                                                                                  <w:divBdr>
                                                                                                    <w:top w:val="none" w:sz="0" w:space="0" w:color="auto"/>
                                                                                                    <w:left w:val="none" w:sz="0" w:space="0" w:color="auto"/>
                                                                                                    <w:bottom w:val="none" w:sz="0" w:space="0" w:color="auto"/>
                                                                                                    <w:right w:val="none" w:sz="0" w:space="0" w:color="auto"/>
                                                                                                  </w:divBdr>
                                                                                                  <w:divsChild>
                                                                                                    <w:div w:id="1009333704">
                                                                                                      <w:marLeft w:val="0"/>
                                                                                                      <w:marRight w:val="0"/>
                                                                                                      <w:marTop w:val="0"/>
                                                                                                      <w:marBottom w:val="0"/>
                                                                                                      <w:divBdr>
                                                                                                        <w:top w:val="none" w:sz="0" w:space="0" w:color="auto"/>
                                                                                                        <w:left w:val="none" w:sz="0" w:space="0" w:color="auto"/>
                                                                                                        <w:bottom w:val="none" w:sz="0" w:space="0" w:color="auto"/>
                                                                                                        <w:right w:val="none" w:sz="0" w:space="0" w:color="auto"/>
                                                                                                      </w:divBdr>
                                                                                                      <w:divsChild>
                                                                                                        <w:div w:id="1052386765">
                                                                                                          <w:marLeft w:val="0"/>
                                                                                                          <w:marRight w:val="0"/>
                                                                                                          <w:marTop w:val="0"/>
                                                                                                          <w:marBottom w:val="0"/>
                                                                                                          <w:divBdr>
                                                                                                            <w:top w:val="none" w:sz="0" w:space="0" w:color="auto"/>
                                                                                                            <w:left w:val="none" w:sz="0" w:space="0" w:color="auto"/>
                                                                                                            <w:bottom w:val="none" w:sz="0" w:space="0" w:color="auto"/>
                                                                                                            <w:right w:val="none" w:sz="0" w:space="0" w:color="auto"/>
                                                                                                          </w:divBdr>
                                                                                                          <w:divsChild>
                                                                                                            <w:div w:id="1956062355">
                                                                                                              <w:marLeft w:val="0"/>
                                                                                                              <w:marRight w:val="0"/>
                                                                                                              <w:marTop w:val="0"/>
                                                                                                              <w:marBottom w:val="0"/>
                                                                                                              <w:divBdr>
                                                                                                                <w:top w:val="none" w:sz="0" w:space="0" w:color="auto"/>
                                                                                                                <w:left w:val="none" w:sz="0" w:space="0" w:color="auto"/>
                                                                                                                <w:bottom w:val="none" w:sz="0" w:space="0" w:color="auto"/>
                                                                                                                <w:right w:val="none" w:sz="0" w:space="0" w:color="auto"/>
                                                                                                              </w:divBdr>
                                                                                                              <w:divsChild>
                                                                                                                <w:div w:id="1786584279">
                                                                                                                  <w:marLeft w:val="0"/>
                                                                                                                  <w:marRight w:val="0"/>
                                                                                                                  <w:marTop w:val="0"/>
                                                                                                                  <w:marBottom w:val="0"/>
                                                                                                                  <w:divBdr>
                                                                                                                    <w:top w:val="single" w:sz="2" w:space="4" w:color="D8D8D8"/>
                                                                                                                    <w:left w:val="single" w:sz="2" w:space="0" w:color="D8D8D8"/>
                                                                                                                    <w:bottom w:val="single" w:sz="2" w:space="4" w:color="D8D8D8"/>
                                                                                                                    <w:right w:val="single" w:sz="2" w:space="0" w:color="D8D8D8"/>
                                                                                                                  </w:divBdr>
                                                                                                                  <w:divsChild>
                                                                                                                    <w:div w:id="546988435">
                                                                                                                      <w:marLeft w:val="225"/>
                                                                                                                      <w:marRight w:val="225"/>
                                                                                                                      <w:marTop w:val="75"/>
                                                                                                                      <w:marBottom w:val="75"/>
                                                                                                                      <w:divBdr>
                                                                                                                        <w:top w:val="none" w:sz="0" w:space="0" w:color="auto"/>
                                                                                                                        <w:left w:val="none" w:sz="0" w:space="0" w:color="auto"/>
                                                                                                                        <w:bottom w:val="none" w:sz="0" w:space="0" w:color="auto"/>
                                                                                                                        <w:right w:val="none" w:sz="0" w:space="0" w:color="auto"/>
                                                                                                                      </w:divBdr>
                                                                                                                      <w:divsChild>
                                                                                                                        <w:div w:id="857349633">
                                                                                                                          <w:marLeft w:val="0"/>
                                                                                                                          <w:marRight w:val="0"/>
                                                                                                                          <w:marTop w:val="0"/>
                                                                                                                          <w:marBottom w:val="0"/>
                                                                                                                          <w:divBdr>
                                                                                                                            <w:top w:val="none" w:sz="0" w:space="0" w:color="auto"/>
                                                                                                                            <w:left w:val="none" w:sz="0" w:space="0" w:color="auto"/>
                                                                                                                            <w:bottom w:val="none" w:sz="0" w:space="0" w:color="auto"/>
                                                                                                                            <w:right w:val="none" w:sz="0" w:space="0" w:color="auto"/>
                                                                                                                          </w:divBdr>
                                                                                                                          <w:divsChild>
                                                                                                                            <w:div w:id="963122445">
                                                                                                                              <w:marLeft w:val="0"/>
                                                                                                                              <w:marRight w:val="0"/>
                                                                                                                              <w:marTop w:val="0"/>
                                                                                                                              <w:marBottom w:val="0"/>
                                                                                                                              <w:divBdr>
                                                                                                                                <w:top w:val="none" w:sz="0" w:space="0" w:color="auto"/>
                                                                                                                                <w:left w:val="none" w:sz="0" w:space="0" w:color="auto"/>
                                                                                                                                <w:bottom w:val="none" w:sz="0" w:space="0" w:color="auto"/>
                                                                                                                                <w:right w:val="none" w:sz="0" w:space="0" w:color="auto"/>
                                                                                                                              </w:divBdr>
                                                                                                                              <w:divsChild>
                                                                                                                                <w:div w:id="33279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75815340">
      <w:bodyDiv w:val="1"/>
      <w:marLeft w:val="0"/>
      <w:marRight w:val="0"/>
      <w:marTop w:val="0"/>
      <w:marBottom w:val="0"/>
      <w:divBdr>
        <w:top w:val="none" w:sz="0" w:space="0" w:color="auto"/>
        <w:left w:val="none" w:sz="0" w:space="0" w:color="auto"/>
        <w:bottom w:val="none" w:sz="0" w:space="0" w:color="auto"/>
        <w:right w:val="none" w:sz="0" w:space="0" w:color="auto"/>
      </w:divBdr>
    </w:div>
    <w:div w:id="383606147">
      <w:bodyDiv w:val="1"/>
      <w:marLeft w:val="0"/>
      <w:marRight w:val="0"/>
      <w:marTop w:val="0"/>
      <w:marBottom w:val="0"/>
      <w:divBdr>
        <w:top w:val="none" w:sz="0" w:space="0" w:color="auto"/>
        <w:left w:val="none" w:sz="0" w:space="0" w:color="auto"/>
        <w:bottom w:val="none" w:sz="0" w:space="0" w:color="auto"/>
        <w:right w:val="none" w:sz="0" w:space="0" w:color="auto"/>
      </w:divBdr>
    </w:div>
    <w:div w:id="387652409">
      <w:bodyDiv w:val="1"/>
      <w:marLeft w:val="0"/>
      <w:marRight w:val="0"/>
      <w:marTop w:val="0"/>
      <w:marBottom w:val="0"/>
      <w:divBdr>
        <w:top w:val="none" w:sz="0" w:space="0" w:color="auto"/>
        <w:left w:val="none" w:sz="0" w:space="0" w:color="auto"/>
        <w:bottom w:val="none" w:sz="0" w:space="0" w:color="auto"/>
        <w:right w:val="none" w:sz="0" w:space="0" w:color="auto"/>
      </w:divBdr>
      <w:divsChild>
        <w:div w:id="1416972027">
          <w:marLeft w:val="0"/>
          <w:marRight w:val="0"/>
          <w:marTop w:val="0"/>
          <w:marBottom w:val="0"/>
          <w:divBdr>
            <w:top w:val="none" w:sz="0" w:space="0" w:color="auto"/>
            <w:left w:val="none" w:sz="0" w:space="0" w:color="auto"/>
            <w:bottom w:val="none" w:sz="0" w:space="0" w:color="auto"/>
            <w:right w:val="none" w:sz="0" w:space="0" w:color="auto"/>
          </w:divBdr>
          <w:divsChild>
            <w:div w:id="1385719620">
              <w:marLeft w:val="0"/>
              <w:marRight w:val="0"/>
              <w:marTop w:val="0"/>
              <w:marBottom w:val="0"/>
              <w:divBdr>
                <w:top w:val="none" w:sz="0" w:space="0" w:color="auto"/>
                <w:left w:val="none" w:sz="0" w:space="0" w:color="auto"/>
                <w:bottom w:val="none" w:sz="0" w:space="0" w:color="auto"/>
                <w:right w:val="none" w:sz="0" w:space="0" w:color="auto"/>
              </w:divBdr>
              <w:divsChild>
                <w:div w:id="132134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261072">
      <w:bodyDiv w:val="1"/>
      <w:marLeft w:val="0"/>
      <w:marRight w:val="0"/>
      <w:marTop w:val="0"/>
      <w:marBottom w:val="0"/>
      <w:divBdr>
        <w:top w:val="none" w:sz="0" w:space="0" w:color="auto"/>
        <w:left w:val="none" w:sz="0" w:space="0" w:color="auto"/>
        <w:bottom w:val="none" w:sz="0" w:space="0" w:color="auto"/>
        <w:right w:val="none" w:sz="0" w:space="0" w:color="auto"/>
      </w:divBdr>
    </w:div>
    <w:div w:id="410196675">
      <w:bodyDiv w:val="1"/>
      <w:marLeft w:val="0"/>
      <w:marRight w:val="0"/>
      <w:marTop w:val="0"/>
      <w:marBottom w:val="0"/>
      <w:divBdr>
        <w:top w:val="none" w:sz="0" w:space="0" w:color="auto"/>
        <w:left w:val="none" w:sz="0" w:space="0" w:color="auto"/>
        <w:bottom w:val="none" w:sz="0" w:space="0" w:color="auto"/>
        <w:right w:val="none" w:sz="0" w:space="0" w:color="auto"/>
      </w:divBdr>
    </w:div>
    <w:div w:id="416486786">
      <w:bodyDiv w:val="1"/>
      <w:marLeft w:val="0"/>
      <w:marRight w:val="0"/>
      <w:marTop w:val="0"/>
      <w:marBottom w:val="0"/>
      <w:divBdr>
        <w:top w:val="none" w:sz="0" w:space="0" w:color="auto"/>
        <w:left w:val="none" w:sz="0" w:space="0" w:color="auto"/>
        <w:bottom w:val="none" w:sz="0" w:space="0" w:color="auto"/>
        <w:right w:val="none" w:sz="0" w:space="0" w:color="auto"/>
      </w:divBdr>
    </w:div>
    <w:div w:id="424427776">
      <w:bodyDiv w:val="1"/>
      <w:marLeft w:val="0"/>
      <w:marRight w:val="0"/>
      <w:marTop w:val="0"/>
      <w:marBottom w:val="0"/>
      <w:divBdr>
        <w:top w:val="none" w:sz="0" w:space="0" w:color="auto"/>
        <w:left w:val="none" w:sz="0" w:space="0" w:color="auto"/>
        <w:bottom w:val="none" w:sz="0" w:space="0" w:color="auto"/>
        <w:right w:val="none" w:sz="0" w:space="0" w:color="auto"/>
      </w:divBdr>
    </w:div>
    <w:div w:id="434984312">
      <w:bodyDiv w:val="1"/>
      <w:marLeft w:val="0"/>
      <w:marRight w:val="0"/>
      <w:marTop w:val="0"/>
      <w:marBottom w:val="0"/>
      <w:divBdr>
        <w:top w:val="none" w:sz="0" w:space="0" w:color="auto"/>
        <w:left w:val="none" w:sz="0" w:space="0" w:color="auto"/>
        <w:bottom w:val="none" w:sz="0" w:space="0" w:color="auto"/>
        <w:right w:val="none" w:sz="0" w:space="0" w:color="auto"/>
      </w:divBdr>
    </w:div>
    <w:div w:id="438335258">
      <w:bodyDiv w:val="1"/>
      <w:marLeft w:val="0"/>
      <w:marRight w:val="0"/>
      <w:marTop w:val="0"/>
      <w:marBottom w:val="0"/>
      <w:divBdr>
        <w:top w:val="none" w:sz="0" w:space="0" w:color="auto"/>
        <w:left w:val="none" w:sz="0" w:space="0" w:color="auto"/>
        <w:bottom w:val="none" w:sz="0" w:space="0" w:color="auto"/>
        <w:right w:val="none" w:sz="0" w:space="0" w:color="auto"/>
      </w:divBdr>
    </w:div>
    <w:div w:id="460344126">
      <w:bodyDiv w:val="1"/>
      <w:marLeft w:val="0"/>
      <w:marRight w:val="0"/>
      <w:marTop w:val="0"/>
      <w:marBottom w:val="0"/>
      <w:divBdr>
        <w:top w:val="none" w:sz="0" w:space="0" w:color="auto"/>
        <w:left w:val="none" w:sz="0" w:space="0" w:color="auto"/>
        <w:bottom w:val="none" w:sz="0" w:space="0" w:color="auto"/>
        <w:right w:val="none" w:sz="0" w:space="0" w:color="auto"/>
      </w:divBdr>
    </w:div>
    <w:div w:id="465391206">
      <w:bodyDiv w:val="1"/>
      <w:marLeft w:val="0"/>
      <w:marRight w:val="0"/>
      <w:marTop w:val="0"/>
      <w:marBottom w:val="0"/>
      <w:divBdr>
        <w:top w:val="none" w:sz="0" w:space="0" w:color="auto"/>
        <w:left w:val="none" w:sz="0" w:space="0" w:color="auto"/>
        <w:bottom w:val="none" w:sz="0" w:space="0" w:color="auto"/>
        <w:right w:val="none" w:sz="0" w:space="0" w:color="auto"/>
      </w:divBdr>
      <w:divsChild>
        <w:div w:id="138040396">
          <w:marLeft w:val="0"/>
          <w:marRight w:val="0"/>
          <w:marTop w:val="0"/>
          <w:marBottom w:val="0"/>
          <w:divBdr>
            <w:top w:val="none" w:sz="0" w:space="0" w:color="auto"/>
            <w:left w:val="none" w:sz="0" w:space="0" w:color="auto"/>
            <w:bottom w:val="none" w:sz="0" w:space="0" w:color="auto"/>
            <w:right w:val="none" w:sz="0" w:space="0" w:color="auto"/>
          </w:divBdr>
          <w:divsChild>
            <w:div w:id="1371106956">
              <w:marLeft w:val="0"/>
              <w:marRight w:val="0"/>
              <w:marTop w:val="0"/>
              <w:marBottom w:val="0"/>
              <w:divBdr>
                <w:top w:val="none" w:sz="0" w:space="0" w:color="auto"/>
                <w:left w:val="none" w:sz="0" w:space="0" w:color="auto"/>
                <w:bottom w:val="none" w:sz="0" w:space="0" w:color="auto"/>
                <w:right w:val="none" w:sz="0" w:space="0" w:color="auto"/>
              </w:divBdr>
              <w:divsChild>
                <w:div w:id="492843260">
                  <w:marLeft w:val="0"/>
                  <w:marRight w:val="0"/>
                  <w:marTop w:val="0"/>
                  <w:marBottom w:val="0"/>
                  <w:divBdr>
                    <w:top w:val="none" w:sz="0" w:space="0" w:color="auto"/>
                    <w:left w:val="none" w:sz="0" w:space="0" w:color="auto"/>
                    <w:bottom w:val="none" w:sz="0" w:space="0" w:color="auto"/>
                    <w:right w:val="none" w:sz="0" w:space="0" w:color="auto"/>
                  </w:divBdr>
                  <w:divsChild>
                    <w:div w:id="793712252">
                      <w:marLeft w:val="0"/>
                      <w:marRight w:val="0"/>
                      <w:marTop w:val="0"/>
                      <w:marBottom w:val="0"/>
                      <w:divBdr>
                        <w:top w:val="none" w:sz="0" w:space="0" w:color="auto"/>
                        <w:left w:val="none" w:sz="0" w:space="0" w:color="auto"/>
                        <w:bottom w:val="none" w:sz="0" w:space="0" w:color="auto"/>
                        <w:right w:val="none" w:sz="0" w:space="0" w:color="auto"/>
                      </w:divBdr>
                      <w:divsChild>
                        <w:div w:id="787968486">
                          <w:marLeft w:val="0"/>
                          <w:marRight w:val="0"/>
                          <w:marTop w:val="45"/>
                          <w:marBottom w:val="0"/>
                          <w:divBdr>
                            <w:top w:val="none" w:sz="0" w:space="0" w:color="auto"/>
                            <w:left w:val="none" w:sz="0" w:space="0" w:color="auto"/>
                            <w:bottom w:val="none" w:sz="0" w:space="0" w:color="auto"/>
                            <w:right w:val="none" w:sz="0" w:space="0" w:color="auto"/>
                          </w:divBdr>
                          <w:divsChild>
                            <w:div w:id="1016738297">
                              <w:marLeft w:val="0"/>
                              <w:marRight w:val="0"/>
                              <w:marTop w:val="0"/>
                              <w:marBottom w:val="0"/>
                              <w:divBdr>
                                <w:top w:val="none" w:sz="0" w:space="0" w:color="auto"/>
                                <w:left w:val="none" w:sz="0" w:space="0" w:color="auto"/>
                                <w:bottom w:val="none" w:sz="0" w:space="0" w:color="auto"/>
                                <w:right w:val="none" w:sz="0" w:space="0" w:color="auto"/>
                              </w:divBdr>
                              <w:divsChild>
                                <w:div w:id="431172642">
                                  <w:marLeft w:val="2070"/>
                                  <w:marRight w:val="3810"/>
                                  <w:marTop w:val="0"/>
                                  <w:marBottom w:val="0"/>
                                  <w:divBdr>
                                    <w:top w:val="none" w:sz="0" w:space="0" w:color="auto"/>
                                    <w:left w:val="none" w:sz="0" w:space="0" w:color="auto"/>
                                    <w:bottom w:val="none" w:sz="0" w:space="0" w:color="auto"/>
                                    <w:right w:val="none" w:sz="0" w:space="0" w:color="auto"/>
                                  </w:divBdr>
                                  <w:divsChild>
                                    <w:div w:id="1735354633">
                                      <w:marLeft w:val="0"/>
                                      <w:marRight w:val="0"/>
                                      <w:marTop w:val="0"/>
                                      <w:marBottom w:val="0"/>
                                      <w:divBdr>
                                        <w:top w:val="none" w:sz="0" w:space="0" w:color="auto"/>
                                        <w:left w:val="none" w:sz="0" w:space="0" w:color="auto"/>
                                        <w:bottom w:val="none" w:sz="0" w:space="0" w:color="auto"/>
                                        <w:right w:val="none" w:sz="0" w:space="0" w:color="auto"/>
                                      </w:divBdr>
                                      <w:divsChild>
                                        <w:div w:id="710034773">
                                          <w:marLeft w:val="0"/>
                                          <w:marRight w:val="0"/>
                                          <w:marTop w:val="0"/>
                                          <w:marBottom w:val="0"/>
                                          <w:divBdr>
                                            <w:top w:val="none" w:sz="0" w:space="0" w:color="auto"/>
                                            <w:left w:val="none" w:sz="0" w:space="0" w:color="auto"/>
                                            <w:bottom w:val="none" w:sz="0" w:space="0" w:color="auto"/>
                                            <w:right w:val="none" w:sz="0" w:space="0" w:color="auto"/>
                                          </w:divBdr>
                                          <w:divsChild>
                                            <w:div w:id="1970668639">
                                              <w:marLeft w:val="0"/>
                                              <w:marRight w:val="0"/>
                                              <w:marTop w:val="0"/>
                                              <w:marBottom w:val="0"/>
                                              <w:divBdr>
                                                <w:top w:val="none" w:sz="0" w:space="0" w:color="auto"/>
                                                <w:left w:val="none" w:sz="0" w:space="0" w:color="auto"/>
                                                <w:bottom w:val="none" w:sz="0" w:space="0" w:color="auto"/>
                                                <w:right w:val="none" w:sz="0" w:space="0" w:color="auto"/>
                                              </w:divBdr>
                                              <w:divsChild>
                                                <w:div w:id="1502819515">
                                                  <w:marLeft w:val="0"/>
                                                  <w:marRight w:val="0"/>
                                                  <w:marTop w:val="0"/>
                                                  <w:marBottom w:val="0"/>
                                                  <w:divBdr>
                                                    <w:top w:val="none" w:sz="0" w:space="0" w:color="auto"/>
                                                    <w:left w:val="none" w:sz="0" w:space="0" w:color="auto"/>
                                                    <w:bottom w:val="none" w:sz="0" w:space="0" w:color="auto"/>
                                                    <w:right w:val="none" w:sz="0" w:space="0" w:color="auto"/>
                                                  </w:divBdr>
                                                  <w:divsChild>
                                                    <w:div w:id="501704146">
                                                      <w:marLeft w:val="0"/>
                                                      <w:marRight w:val="0"/>
                                                      <w:marTop w:val="0"/>
                                                      <w:marBottom w:val="0"/>
                                                      <w:divBdr>
                                                        <w:top w:val="none" w:sz="0" w:space="0" w:color="auto"/>
                                                        <w:left w:val="none" w:sz="0" w:space="0" w:color="auto"/>
                                                        <w:bottom w:val="none" w:sz="0" w:space="0" w:color="auto"/>
                                                        <w:right w:val="none" w:sz="0" w:space="0" w:color="auto"/>
                                                      </w:divBdr>
                                                      <w:divsChild>
                                                        <w:div w:id="1320958040">
                                                          <w:marLeft w:val="0"/>
                                                          <w:marRight w:val="0"/>
                                                          <w:marTop w:val="0"/>
                                                          <w:marBottom w:val="0"/>
                                                          <w:divBdr>
                                                            <w:top w:val="none" w:sz="0" w:space="0" w:color="auto"/>
                                                            <w:left w:val="none" w:sz="0" w:space="0" w:color="auto"/>
                                                            <w:bottom w:val="none" w:sz="0" w:space="0" w:color="auto"/>
                                                            <w:right w:val="none" w:sz="0" w:space="0" w:color="auto"/>
                                                          </w:divBdr>
                                                          <w:divsChild>
                                                            <w:div w:id="29688557">
                                                              <w:marLeft w:val="0"/>
                                                              <w:marRight w:val="0"/>
                                                              <w:marTop w:val="0"/>
                                                              <w:marBottom w:val="0"/>
                                                              <w:divBdr>
                                                                <w:top w:val="none" w:sz="0" w:space="0" w:color="auto"/>
                                                                <w:left w:val="none" w:sz="0" w:space="0" w:color="auto"/>
                                                                <w:bottom w:val="none" w:sz="0" w:space="0" w:color="auto"/>
                                                                <w:right w:val="none" w:sz="0" w:space="0" w:color="auto"/>
                                                              </w:divBdr>
                                                              <w:divsChild>
                                                                <w:div w:id="169811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65781933">
      <w:bodyDiv w:val="1"/>
      <w:marLeft w:val="0"/>
      <w:marRight w:val="0"/>
      <w:marTop w:val="0"/>
      <w:marBottom w:val="0"/>
      <w:divBdr>
        <w:top w:val="none" w:sz="0" w:space="0" w:color="auto"/>
        <w:left w:val="none" w:sz="0" w:space="0" w:color="auto"/>
        <w:bottom w:val="none" w:sz="0" w:space="0" w:color="auto"/>
        <w:right w:val="none" w:sz="0" w:space="0" w:color="auto"/>
      </w:divBdr>
    </w:div>
    <w:div w:id="466511322">
      <w:bodyDiv w:val="1"/>
      <w:marLeft w:val="0"/>
      <w:marRight w:val="0"/>
      <w:marTop w:val="0"/>
      <w:marBottom w:val="0"/>
      <w:divBdr>
        <w:top w:val="none" w:sz="0" w:space="0" w:color="auto"/>
        <w:left w:val="none" w:sz="0" w:space="0" w:color="auto"/>
        <w:bottom w:val="none" w:sz="0" w:space="0" w:color="auto"/>
        <w:right w:val="none" w:sz="0" w:space="0" w:color="auto"/>
      </w:divBdr>
    </w:div>
    <w:div w:id="504637161">
      <w:bodyDiv w:val="1"/>
      <w:marLeft w:val="0"/>
      <w:marRight w:val="0"/>
      <w:marTop w:val="0"/>
      <w:marBottom w:val="0"/>
      <w:divBdr>
        <w:top w:val="none" w:sz="0" w:space="0" w:color="auto"/>
        <w:left w:val="none" w:sz="0" w:space="0" w:color="auto"/>
        <w:bottom w:val="none" w:sz="0" w:space="0" w:color="auto"/>
        <w:right w:val="none" w:sz="0" w:space="0" w:color="auto"/>
      </w:divBdr>
    </w:div>
    <w:div w:id="507910835">
      <w:bodyDiv w:val="1"/>
      <w:marLeft w:val="0"/>
      <w:marRight w:val="0"/>
      <w:marTop w:val="0"/>
      <w:marBottom w:val="0"/>
      <w:divBdr>
        <w:top w:val="none" w:sz="0" w:space="0" w:color="auto"/>
        <w:left w:val="none" w:sz="0" w:space="0" w:color="auto"/>
        <w:bottom w:val="none" w:sz="0" w:space="0" w:color="auto"/>
        <w:right w:val="none" w:sz="0" w:space="0" w:color="auto"/>
      </w:divBdr>
    </w:div>
    <w:div w:id="507990901">
      <w:bodyDiv w:val="1"/>
      <w:marLeft w:val="0"/>
      <w:marRight w:val="0"/>
      <w:marTop w:val="0"/>
      <w:marBottom w:val="0"/>
      <w:divBdr>
        <w:top w:val="none" w:sz="0" w:space="0" w:color="auto"/>
        <w:left w:val="none" w:sz="0" w:space="0" w:color="auto"/>
        <w:bottom w:val="none" w:sz="0" w:space="0" w:color="auto"/>
        <w:right w:val="none" w:sz="0" w:space="0" w:color="auto"/>
      </w:divBdr>
    </w:div>
    <w:div w:id="522985877">
      <w:bodyDiv w:val="1"/>
      <w:marLeft w:val="0"/>
      <w:marRight w:val="0"/>
      <w:marTop w:val="0"/>
      <w:marBottom w:val="0"/>
      <w:divBdr>
        <w:top w:val="none" w:sz="0" w:space="0" w:color="auto"/>
        <w:left w:val="none" w:sz="0" w:space="0" w:color="auto"/>
        <w:bottom w:val="none" w:sz="0" w:space="0" w:color="auto"/>
        <w:right w:val="none" w:sz="0" w:space="0" w:color="auto"/>
      </w:divBdr>
    </w:div>
    <w:div w:id="537818732">
      <w:bodyDiv w:val="1"/>
      <w:marLeft w:val="0"/>
      <w:marRight w:val="0"/>
      <w:marTop w:val="0"/>
      <w:marBottom w:val="0"/>
      <w:divBdr>
        <w:top w:val="none" w:sz="0" w:space="0" w:color="auto"/>
        <w:left w:val="none" w:sz="0" w:space="0" w:color="auto"/>
        <w:bottom w:val="none" w:sz="0" w:space="0" w:color="auto"/>
        <w:right w:val="none" w:sz="0" w:space="0" w:color="auto"/>
      </w:divBdr>
      <w:divsChild>
        <w:div w:id="1695615541">
          <w:marLeft w:val="0"/>
          <w:marRight w:val="0"/>
          <w:marTop w:val="0"/>
          <w:marBottom w:val="0"/>
          <w:divBdr>
            <w:top w:val="none" w:sz="0" w:space="0" w:color="auto"/>
            <w:left w:val="none" w:sz="0" w:space="0" w:color="auto"/>
            <w:bottom w:val="none" w:sz="0" w:space="0" w:color="auto"/>
            <w:right w:val="none" w:sz="0" w:space="0" w:color="auto"/>
          </w:divBdr>
          <w:divsChild>
            <w:div w:id="1117260396">
              <w:marLeft w:val="0"/>
              <w:marRight w:val="0"/>
              <w:marTop w:val="0"/>
              <w:marBottom w:val="0"/>
              <w:divBdr>
                <w:top w:val="none" w:sz="0" w:space="0" w:color="auto"/>
                <w:left w:val="none" w:sz="0" w:space="0" w:color="auto"/>
                <w:bottom w:val="none" w:sz="0" w:space="0" w:color="auto"/>
                <w:right w:val="none" w:sz="0" w:space="0" w:color="auto"/>
              </w:divBdr>
              <w:divsChild>
                <w:div w:id="21289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436103">
      <w:bodyDiv w:val="1"/>
      <w:marLeft w:val="0"/>
      <w:marRight w:val="0"/>
      <w:marTop w:val="0"/>
      <w:marBottom w:val="0"/>
      <w:divBdr>
        <w:top w:val="none" w:sz="0" w:space="0" w:color="auto"/>
        <w:left w:val="none" w:sz="0" w:space="0" w:color="auto"/>
        <w:bottom w:val="none" w:sz="0" w:space="0" w:color="auto"/>
        <w:right w:val="none" w:sz="0" w:space="0" w:color="auto"/>
      </w:divBdr>
    </w:div>
    <w:div w:id="563489378">
      <w:bodyDiv w:val="1"/>
      <w:marLeft w:val="0"/>
      <w:marRight w:val="0"/>
      <w:marTop w:val="0"/>
      <w:marBottom w:val="0"/>
      <w:divBdr>
        <w:top w:val="none" w:sz="0" w:space="0" w:color="auto"/>
        <w:left w:val="none" w:sz="0" w:space="0" w:color="auto"/>
        <w:bottom w:val="none" w:sz="0" w:space="0" w:color="auto"/>
        <w:right w:val="none" w:sz="0" w:space="0" w:color="auto"/>
      </w:divBdr>
    </w:div>
    <w:div w:id="573012005">
      <w:bodyDiv w:val="1"/>
      <w:marLeft w:val="0"/>
      <w:marRight w:val="0"/>
      <w:marTop w:val="0"/>
      <w:marBottom w:val="0"/>
      <w:divBdr>
        <w:top w:val="none" w:sz="0" w:space="0" w:color="auto"/>
        <w:left w:val="none" w:sz="0" w:space="0" w:color="auto"/>
        <w:bottom w:val="none" w:sz="0" w:space="0" w:color="auto"/>
        <w:right w:val="none" w:sz="0" w:space="0" w:color="auto"/>
      </w:divBdr>
    </w:div>
    <w:div w:id="576745691">
      <w:bodyDiv w:val="1"/>
      <w:marLeft w:val="0"/>
      <w:marRight w:val="0"/>
      <w:marTop w:val="0"/>
      <w:marBottom w:val="0"/>
      <w:divBdr>
        <w:top w:val="none" w:sz="0" w:space="0" w:color="auto"/>
        <w:left w:val="none" w:sz="0" w:space="0" w:color="auto"/>
        <w:bottom w:val="none" w:sz="0" w:space="0" w:color="auto"/>
        <w:right w:val="none" w:sz="0" w:space="0" w:color="auto"/>
      </w:divBdr>
    </w:div>
    <w:div w:id="590745612">
      <w:bodyDiv w:val="1"/>
      <w:marLeft w:val="0"/>
      <w:marRight w:val="0"/>
      <w:marTop w:val="0"/>
      <w:marBottom w:val="0"/>
      <w:divBdr>
        <w:top w:val="none" w:sz="0" w:space="0" w:color="auto"/>
        <w:left w:val="none" w:sz="0" w:space="0" w:color="auto"/>
        <w:bottom w:val="none" w:sz="0" w:space="0" w:color="auto"/>
        <w:right w:val="none" w:sz="0" w:space="0" w:color="auto"/>
      </w:divBdr>
    </w:div>
    <w:div w:id="591862272">
      <w:bodyDiv w:val="1"/>
      <w:marLeft w:val="0"/>
      <w:marRight w:val="0"/>
      <w:marTop w:val="0"/>
      <w:marBottom w:val="0"/>
      <w:divBdr>
        <w:top w:val="none" w:sz="0" w:space="0" w:color="auto"/>
        <w:left w:val="none" w:sz="0" w:space="0" w:color="auto"/>
        <w:bottom w:val="none" w:sz="0" w:space="0" w:color="auto"/>
        <w:right w:val="none" w:sz="0" w:space="0" w:color="auto"/>
      </w:divBdr>
    </w:div>
    <w:div w:id="616451945">
      <w:bodyDiv w:val="1"/>
      <w:marLeft w:val="0"/>
      <w:marRight w:val="0"/>
      <w:marTop w:val="0"/>
      <w:marBottom w:val="0"/>
      <w:divBdr>
        <w:top w:val="none" w:sz="0" w:space="0" w:color="auto"/>
        <w:left w:val="none" w:sz="0" w:space="0" w:color="auto"/>
        <w:bottom w:val="none" w:sz="0" w:space="0" w:color="auto"/>
        <w:right w:val="none" w:sz="0" w:space="0" w:color="auto"/>
      </w:divBdr>
      <w:divsChild>
        <w:div w:id="653267039">
          <w:marLeft w:val="0"/>
          <w:marRight w:val="0"/>
          <w:marTop w:val="0"/>
          <w:marBottom w:val="0"/>
          <w:divBdr>
            <w:top w:val="none" w:sz="0" w:space="0" w:color="auto"/>
            <w:left w:val="none" w:sz="0" w:space="0" w:color="auto"/>
            <w:bottom w:val="none" w:sz="0" w:space="0" w:color="auto"/>
            <w:right w:val="none" w:sz="0" w:space="0" w:color="auto"/>
          </w:divBdr>
          <w:divsChild>
            <w:div w:id="922031774">
              <w:marLeft w:val="0"/>
              <w:marRight w:val="0"/>
              <w:marTop w:val="0"/>
              <w:marBottom w:val="0"/>
              <w:divBdr>
                <w:top w:val="none" w:sz="0" w:space="0" w:color="auto"/>
                <w:left w:val="none" w:sz="0" w:space="0" w:color="auto"/>
                <w:bottom w:val="none" w:sz="0" w:space="0" w:color="auto"/>
                <w:right w:val="none" w:sz="0" w:space="0" w:color="auto"/>
              </w:divBdr>
              <w:divsChild>
                <w:div w:id="40121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816259">
      <w:bodyDiv w:val="1"/>
      <w:marLeft w:val="0"/>
      <w:marRight w:val="0"/>
      <w:marTop w:val="0"/>
      <w:marBottom w:val="0"/>
      <w:divBdr>
        <w:top w:val="none" w:sz="0" w:space="0" w:color="auto"/>
        <w:left w:val="none" w:sz="0" w:space="0" w:color="auto"/>
        <w:bottom w:val="none" w:sz="0" w:space="0" w:color="auto"/>
        <w:right w:val="none" w:sz="0" w:space="0" w:color="auto"/>
      </w:divBdr>
    </w:div>
    <w:div w:id="631011388">
      <w:bodyDiv w:val="1"/>
      <w:marLeft w:val="0"/>
      <w:marRight w:val="0"/>
      <w:marTop w:val="0"/>
      <w:marBottom w:val="0"/>
      <w:divBdr>
        <w:top w:val="none" w:sz="0" w:space="0" w:color="auto"/>
        <w:left w:val="none" w:sz="0" w:space="0" w:color="auto"/>
        <w:bottom w:val="none" w:sz="0" w:space="0" w:color="auto"/>
        <w:right w:val="none" w:sz="0" w:space="0" w:color="auto"/>
      </w:divBdr>
    </w:div>
    <w:div w:id="642851651">
      <w:bodyDiv w:val="1"/>
      <w:marLeft w:val="0"/>
      <w:marRight w:val="0"/>
      <w:marTop w:val="0"/>
      <w:marBottom w:val="0"/>
      <w:divBdr>
        <w:top w:val="none" w:sz="0" w:space="0" w:color="auto"/>
        <w:left w:val="none" w:sz="0" w:space="0" w:color="auto"/>
        <w:bottom w:val="none" w:sz="0" w:space="0" w:color="auto"/>
        <w:right w:val="none" w:sz="0" w:space="0" w:color="auto"/>
      </w:divBdr>
    </w:div>
    <w:div w:id="651714880">
      <w:bodyDiv w:val="1"/>
      <w:marLeft w:val="0"/>
      <w:marRight w:val="0"/>
      <w:marTop w:val="0"/>
      <w:marBottom w:val="0"/>
      <w:divBdr>
        <w:top w:val="none" w:sz="0" w:space="0" w:color="auto"/>
        <w:left w:val="none" w:sz="0" w:space="0" w:color="auto"/>
        <w:bottom w:val="none" w:sz="0" w:space="0" w:color="auto"/>
        <w:right w:val="none" w:sz="0" w:space="0" w:color="auto"/>
      </w:divBdr>
    </w:div>
    <w:div w:id="654071506">
      <w:bodyDiv w:val="1"/>
      <w:marLeft w:val="0"/>
      <w:marRight w:val="0"/>
      <w:marTop w:val="0"/>
      <w:marBottom w:val="0"/>
      <w:divBdr>
        <w:top w:val="none" w:sz="0" w:space="0" w:color="auto"/>
        <w:left w:val="none" w:sz="0" w:space="0" w:color="auto"/>
        <w:bottom w:val="none" w:sz="0" w:space="0" w:color="auto"/>
        <w:right w:val="none" w:sz="0" w:space="0" w:color="auto"/>
      </w:divBdr>
    </w:div>
    <w:div w:id="664672403">
      <w:bodyDiv w:val="1"/>
      <w:marLeft w:val="0"/>
      <w:marRight w:val="0"/>
      <w:marTop w:val="0"/>
      <w:marBottom w:val="0"/>
      <w:divBdr>
        <w:top w:val="none" w:sz="0" w:space="0" w:color="auto"/>
        <w:left w:val="none" w:sz="0" w:space="0" w:color="auto"/>
        <w:bottom w:val="none" w:sz="0" w:space="0" w:color="auto"/>
        <w:right w:val="none" w:sz="0" w:space="0" w:color="auto"/>
      </w:divBdr>
    </w:div>
    <w:div w:id="696010597">
      <w:bodyDiv w:val="1"/>
      <w:marLeft w:val="0"/>
      <w:marRight w:val="0"/>
      <w:marTop w:val="0"/>
      <w:marBottom w:val="0"/>
      <w:divBdr>
        <w:top w:val="none" w:sz="0" w:space="0" w:color="auto"/>
        <w:left w:val="none" w:sz="0" w:space="0" w:color="auto"/>
        <w:bottom w:val="none" w:sz="0" w:space="0" w:color="auto"/>
        <w:right w:val="none" w:sz="0" w:space="0" w:color="auto"/>
      </w:divBdr>
    </w:div>
    <w:div w:id="696854828">
      <w:bodyDiv w:val="1"/>
      <w:marLeft w:val="0"/>
      <w:marRight w:val="0"/>
      <w:marTop w:val="0"/>
      <w:marBottom w:val="0"/>
      <w:divBdr>
        <w:top w:val="none" w:sz="0" w:space="0" w:color="auto"/>
        <w:left w:val="none" w:sz="0" w:space="0" w:color="auto"/>
        <w:bottom w:val="none" w:sz="0" w:space="0" w:color="auto"/>
        <w:right w:val="none" w:sz="0" w:space="0" w:color="auto"/>
      </w:divBdr>
    </w:div>
    <w:div w:id="699360230">
      <w:bodyDiv w:val="1"/>
      <w:marLeft w:val="0"/>
      <w:marRight w:val="0"/>
      <w:marTop w:val="0"/>
      <w:marBottom w:val="0"/>
      <w:divBdr>
        <w:top w:val="none" w:sz="0" w:space="0" w:color="auto"/>
        <w:left w:val="none" w:sz="0" w:space="0" w:color="auto"/>
        <w:bottom w:val="none" w:sz="0" w:space="0" w:color="auto"/>
        <w:right w:val="none" w:sz="0" w:space="0" w:color="auto"/>
      </w:divBdr>
    </w:div>
    <w:div w:id="700592360">
      <w:bodyDiv w:val="1"/>
      <w:marLeft w:val="0"/>
      <w:marRight w:val="0"/>
      <w:marTop w:val="0"/>
      <w:marBottom w:val="0"/>
      <w:divBdr>
        <w:top w:val="none" w:sz="0" w:space="0" w:color="auto"/>
        <w:left w:val="none" w:sz="0" w:space="0" w:color="auto"/>
        <w:bottom w:val="none" w:sz="0" w:space="0" w:color="auto"/>
        <w:right w:val="none" w:sz="0" w:space="0" w:color="auto"/>
      </w:divBdr>
    </w:div>
    <w:div w:id="704866863">
      <w:bodyDiv w:val="1"/>
      <w:marLeft w:val="0"/>
      <w:marRight w:val="0"/>
      <w:marTop w:val="0"/>
      <w:marBottom w:val="0"/>
      <w:divBdr>
        <w:top w:val="none" w:sz="0" w:space="0" w:color="auto"/>
        <w:left w:val="none" w:sz="0" w:space="0" w:color="auto"/>
        <w:bottom w:val="none" w:sz="0" w:space="0" w:color="auto"/>
        <w:right w:val="none" w:sz="0" w:space="0" w:color="auto"/>
      </w:divBdr>
    </w:div>
    <w:div w:id="731006970">
      <w:bodyDiv w:val="1"/>
      <w:marLeft w:val="0"/>
      <w:marRight w:val="0"/>
      <w:marTop w:val="0"/>
      <w:marBottom w:val="0"/>
      <w:divBdr>
        <w:top w:val="none" w:sz="0" w:space="0" w:color="auto"/>
        <w:left w:val="none" w:sz="0" w:space="0" w:color="auto"/>
        <w:bottom w:val="none" w:sz="0" w:space="0" w:color="auto"/>
        <w:right w:val="none" w:sz="0" w:space="0" w:color="auto"/>
      </w:divBdr>
    </w:div>
    <w:div w:id="738795906">
      <w:bodyDiv w:val="1"/>
      <w:marLeft w:val="0"/>
      <w:marRight w:val="0"/>
      <w:marTop w:val="0"/>
      <w:marBottom w:val="0"/>
      <w:divBdr>
        <w:top w:val="none" w:sz="0" w:space="0" w:color="auto"/>
        <w:left w:val="none" w:sz="0" w:space="0" w:color="auto"/>
        <w:bottom w:val="none" w:sz="0" w:space="0" w:color="auto"/>
        <w:right w:val="none" w:sz="0" w:space="0" w:color="auto"/>
      </w:divBdr>
    </w:div>
    <w:div w:id="746345515">
      <w:bodyDiv w:val="1"/>
      <w:marLeft w:val="0"/>
      <w:marRight w:val="0"/>
      <w:marTop w:val="0"/>
      <w:marBottom w:val="0"/>
      <w:divBdr>
        <w:top w:val="none" w:sz="0" w:space="0" w:color="auto"/>
        <w:left w:val="none" w:sz="0" w:space="0" w:color="auto"/>
        <w:bottom w:val="none" w:sz="0" w:space="0" w:color="auto"/>
        <w:right w:val="none" w:sz="0" w:space="0" w:color="auto"/>
      </w:divBdr>
    </w:div>
    <w:div w:id="750926101">
      <w:bodyDiv w:val="1"/>
      <w:marLeft w:val="0"/>
      <w:marRight w:val="0"/>
      <w:marTop w:val="0"/>
      <w:marBottom w:val="0"/>
      <w:divBdr>
        <w:top w:val="none" w:sz="0" w:space="0" w:color="auto"/>
        <w:left w:val="none" w:sz="0" w:space="0" w:color="auto"/>
        <w:bottom w:val="none" w:sz="0" w:space="0" w:color="auto"/>
        <w:right w:val="none" w:sz="0" w:space="0" w:color="auto"/>
      </w:divBdr>
    </w:div>
    <w:div w:id="762454169">
      <w:bodyDiv w:val="1"/>
      <w:marLeft w:val="0"/>
      <w:marRight w:val="0"/>
      <w:marTop w:val="0"/>
      <w:marBottom w:val="0"/>
      <w:divBdr>
        <w:top w:val="none" w:sz="0" w:space="0" w:color="auto"/>
        <w:left w:val="none" w:sz="0" w:space="0" w:color="auto"/>
        <w:bottom w:val="none" w:sz="0" w:space="0" w:color="auto"/>
        <w:right w:val="none" w:sz="0" w:space="0" w:color="auto"/>
      </w:divBdr>
    </w:div>
    <w:div w:id="790591632">
      <w:bodyDiv w:val="1"/>
      <w:marLeft w:val="0"/>
      <w:marRight w:val="0"/>
      <w:marTop w:val="0"/>
      <w:marBottom w:val="0"/>
      <w:divBdr>
        <w:top w:val="none" w:sz="0" w:space="0" w:color="auto"/>
        <w:left w:val="none" w:sz="0" w:space="0" w:color="auto"/>
        <w:bottom w:val="none" w:sz="0" w:space="0" w:color="auto"/>
        <w:right w:val="none" w:sz="0" w:space="0" w:color="auto"/>
      </w:divBdr>
    </w:div>
    <w:div w:id="808664655">
      <w:bodyDiv w:val="1"/>
      <w:marLeft w:val="0"/>
      <w:marRight w:val="0"/>
      <w:marTop w:val="0"/>
      <w:marBottom w:val="0"/>
      <w:divBdr>
        <w:top w:val="none" w:sz="0" w:space="0" w:color="auto"/>
        <w:left w:val="none" w:sz="0" w:space="0" w:color="auto"/>
        <w:bottom w:val="none" w:sz="0" w:space="0" w:color="auto"/>
        <w:right w:val="none" w:sz="0" w:space="0" w:color="auto"/>
      </w:divBdr>
    </w:div>
    <w:div w:id="846990107">
      <w:bodyDiv w:val="1"/>
      <w:marLeft w:val="0"/>
      <w:marRight w:val="0"/>
      <w:marTop w:val="0"/>
      <w:marBottom w:val="0"/>
      <w:divBdr>
        <w:top w:val="none" w:sz="0" w:space="0" w:color="auto"/>
        <w:left w:val="none" w:sz="0" w:space="0" w:color="auto"/>
        <w:bottom w:val="none" w:sz="0" w:space="0" w:color="auto"/>
        <w:right w:val="none" w:sz="0" w:space="0" w:color="auto"/>
      </w:divBdr>
    </w:div>
    <w:div w:id="855466058">
      <w:bodyDiv w:val="1"/>
      <w:marLeft w:val="0"/>
      <w:marRight w:val="0"/>
      <w:marTop w:val="0"/>
      <w:marBottom w:val="0"/>
      <w:divBdr>
        <w:top w:val="none" w:sz="0" w:space="0" w:color="auto"/>
        <w:left w:val="none" w:sz="0" w:space="0" w:color="auto"/>
        <w:bottom w:val="none" w:sz="0" w:space="0" w:color="auto"/>
        <w:right w:val="none" w:sz="0" w:space="0" w:color="auto"/>
      </w:divBdr>
    </w:div>
    <w:div w:id="886717689">
      <w:bodyDiv w:val="1"/>
      <w:marLeft w:val="0"/>
      <w:marRight w:val="0"/>
      <w:marTop w:val="0"/>
      <w:marBottom w:val="0"/>
      <w:divBdr>
        <w:top w:val="none" w:sz="0" w:space="0" w:color="auto"/>
        <w:left w:val="none" w:sz="0" w:space="0" w:color="auto"/>
        <w:bottom w:val="none" w:sz="0" w:space="0" w:color="auto"/>
        <w:right w:val="none" w:sz="0" w:space="0" w:color="auto"/>
      </w:divBdr>
      <w:divsChild>
        <w:div w:id="408774544">
          <w:marLeft w:val="0"/>
          <w:marRight w:val="0"/>
          <w:marTop w:val="0"/>
          <w:marBottom w:val="0"/>
          <w:divBdr>
            <w:top w:val="none" w:sz="0" w:space="0" w:color="auto"/>
            <w:left w:val="none" w:sz="0" w:space="0" w:color="auto"/>
            <w:bottom w:val="none" w:sz="0" w:space="0" w:color="auto"/>
            <w:right w:val="none" w:sz="0" w:space="0" w:color="auto"/>
          </w:divBdr>
          <w:divsChild>
            <w:div w:id="1454517245">
              <w:marLeft w:val="0"/>
              <w:marRight w:val="0"/>
              <w:marTop w:val="0"/>
              <w:marBottom w:val="0"/>
              <w:divBdr>
                <w:top w:val="none" w:sz="0" w:space="0" w:color="auto"/>
                <w:left w:val="none" w:sz="0" w:space="0" w:color="auto"/>
                <w:bottom w:val="none" w:sz="0" w:space="0" w:color="auto"/>
                <w:right w:val="none" w:sz="0" w:space="0" w:color="auto"/>
              </w:divBdr>
              <w:divsChild>
                <w:div w:id="24596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337898">
      <w:bodyDiv w:val="1"/>
      <w:marLeft w:val="0"/>
      <w:marRight w:val="0"/>
      <w:marTop w:val="0"/>
      <w:marBottom w:val="0"/>
      <w:divBdr>
        <w:top w:val="none" w:sz="0" w:space="0" w:color="auto"/>
        <w:left w:val="none" w:sz="0" w:space="0" w:color="auto"/>
        <w:bottom w:val="none" w:sz="0" w:space="0" w:color="auto"/>
        <w:right w:val="none" w:sz="0" w:space="0" w:color="auto"/>
      </w:divBdr>
    </w:div>
    <w:div w:id="909578122">
      <w:bodyDiv w:val="1"/>
      <w:marLeft w:val="0"/>
      <w:marRight w:val="0"/>
      <w:marTop w:val="0"/>
      <w:marBottom w:val="0"/>
      <w:divBdr>
        <w:top w:val="none" w:sz="0" w:space="0" w:color="auto"/>
        <w:left w:val="none" w:sz="0" w:space="0" w:color="auto"/>
        <w:bottom w:val="none" w:sz="0" w:space="0" w:color="auto"/>
        <w:right w:val="none" w:sz="0" w:space="0" w:color="auto"/>
      </w:divBdr>
      <w:divsChild>
        <w:div w:id="2112237903">
          <w:marLeft w:val="0"/>
          <w:marRight w:val="0"/>
          <w:marTop w:val="0"/>
          <w:marBottom w:val="0"/>
          <w:divBdr>
            <w:top w:val="none" w:sz="0" w:space="0" w:color="auto"/>
            <w:left w:val="none" w:sz="0" w:space="0" w:color="auto"/>
            <w:bottom w:val="none" w:sz="0" w:space="0" w:color="auto"/>
            <w:right w:val="none" w:sz="0" w:space="0" w:color="auto"/>
          </w:divBdr>
          <w:divsChild>
            <w:div w:id="1231968229">
              <w:marLeft w:val="0"/>
              <w:marRight w:val="0"/>
              <w:marTop w:val="0"/>
              <w:marBottom w:val="0"/>
              <w:divBdr>
                <w:top w:val="none" w:sz="0" w:space="0" w:color="auto"/>
                <w:left w:val="none" w:sz="0" w:space="0" w:color="auto"/>
                <w:bottom w:val="none" w:sz="0" w:space="0" w:color="auto"/>
                <w:right w:val="none" w:sz="0" w:space="0" w:color="auto"/>
              </w:divBdr>
              <w:divsChild>
                <w:div w:id="213732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488503">
      <w:bodyDiv w:val="1"/>
      <w:marLeft w:val="0"/>
      <w:marRight w:val="0"/>
      <w:marTop w:val="0"/>
      <w:marBottom w:val="0"/>
      <w:divBdr>
        <w:top w:val="none" w:sz="0" w:space="0" w:color="auto"/>
        <w:left w:val="none" w:sz="0" w:space="0" w:color="auto"/>
        <w:bottom w:val="none" w:sz="0" w:space="0" w:color="auto"/>
        <w:right w:val="none" w:sz="0" w:space="0" w:color="auto"/>
      </w:divBdr>
    </w:div>
    <w:div w:id="925111078">
      <w:bodyDiv w:val="1"/>
      <w:marLeft w:val="0"/>
      <w:marRight w:val="0"/>
      <w:marTop w:val="0"/>
      <w:marBottom w:val="0"/>
      <w:divBdr>
        <w:top w:val="none" w:sz="0" w:space="0" w:color="auto"/>
        <w:left w:val="none" w:sz="0" w:space="0" w:color="auto"/>
        <w:bottom w:val="none" w:sz="0" w:space="0" w:color="auto"/>
        <w:right w:val="none" w:sz="0" w:space="0" w:color="auto"/>
      </w:divBdr>
    </w:div>
    <w:div w:id="925531900">
      <w:bodyDiv w:val="1"/>
      <w:marLeft w:val="0"/>
      <w:marRight w:val="0"/>
      <w:marTop w:val="0"/>
      <w:marBottom w:val="0"/>
      <w:divBdr>
        <w:top w:val="none" w:sz="0" w:space="0" w:color="auto"/>
        <w:left w:val="none" w:sz="0" w:space="0" w:color="auto"/>
        <w:bottom w:val="none" w:sz="0" w:space="0" w:color="auto"/>
        <w:right w:val="none" w:sz="0" w:space="0" w:color="auto"/>
      </w:divBdr>
    </w:div>
    <w:div w:id="926577549">
      <w:bodyDiv w:val="1"/>
      <w:marLeft w:val="0"/>
      <w:marRight w:val="0"/>
      <w:marTop w:val="0"/>
      <w:marBottom w:val="0"/>
      <w:divBdr>
        <w:top w:val="none" w:sz="0" w:space="0" w:color="auto"/>
        <w:left w:val="none" w:sz="0" w:space="0" w:color="auto"/>
        <w:bottom w:val="none" w:sz="0" w:space="0" w:color="auto"/>
        <w:right w:val="none" w:sz="0" w:space="0" w:color="auto"/>
      </w:divBdr>
    </w:div>
    <w:div w:id="930313483">
      <w:bodyDiv w:val="1"/>
      <w:marLeft w:val="0"/>
      <w:marRight w:val="0"/>
      <w:marTop w:val="0"/>
      <w:marBottom w:val="0"/>
      <w:divBdr>
        <w:top w:val="none" w:sz="0" w:space="0" w:color="auto"/>
        <w:left w:val="none" w:sz="0" w:space="0" w:color="auto"/>
        <w:bottom w:val="none" w:sz="0" w:space="0" w:color="auto"/>
        <w:right w:val="none" w:sz="0" w:space="0" w:color="auto"/>
      </w:divBdr>
    </w:div>
    <w:div w:id="937444642">
      <w:bodyDiv w:val="1"/>
      <w:marLeft w:val="0"/>
      <w:marRight w:val="0"/>
      <w:marTop w:val="0"/>
      <w:marBottom w:val="0"/>
      <w:divBdr>
        <w:top w:val="none" w:sz="0" w:space="0" w:color="auto"/>
        <w:left w:val="none" w:sz="0" w:space="0" w:color="auto"/>
        <w:bottom w:val="none" w:sz="0" w:space="0" w:color="auto"/>
        <w:right w:val="none" w:sz="0" w:space="0" w:color="auto"/>
      </w:divBdr>
    </w:div>
    <w:div w:id="952323360">
      <w:bodyDiv w:val="1"/>
      <w:marLeft w:val="0"/>
      <w:marRight w:val="0"/>
      <w:marTop w:val="0"/>
      <w:marBottom w:val="0"/>
      <w:divBdr>
        <w:top w:val="none" w:sz="0" w:space="0" w:color="auto"/>
        <w:left w:val="none" w:sz="0" w:space="0" w:color="auto"/>
        <w:bottom w:val="none" w:sz="0" w:space="0" w:color="auto"/>
        <w:right w:val="none" w:sz="0" w:space="0" w:color="auto"/>
      </w:divBdr>
    </w:div>
    <w:div w:id="958997195">
      <w:bodyDiv w:val="1"/>
      <w:marLeft w:val="0"/>
      <w:marRight w:val="0"/>
      <w:marTop w:val="0"/>
      <w:marBottom w:val="0"/>
      <w:divBdr>
        <w:top w:val="none" w:sz="0" w:space="0" w:color="auto"/>
        <w:left w:val="none" w:sz="0" w:space="0" w:color="auto"/>
        <w:bottom w:val="none" w:sz="0" w:space="0" w:color="auto"/>
        <w:right w:val="none" w:sz="0" w:space="0" w:color="auto"/>
      </w:divBdr>
    </w:div>
    <w:div w:id="959729579">
      <w:bodyDiv w:val="1"/>
      <w:marLeft w:val="0"/>
      <w:marRight w:val="0"/>
      <w:marTop w:val="0"/>
      <w:marBottom w:val="0"/>
      <w:divBdr>
        <w:top w:val="none" w:sz="0" w:space="0" w:color="auto"/>
        <w:left w:val="none" w:sz="0" w:space="0" w:color="auto"/>
        <w:bottom w:val="none" w:sz="0" w:space="0" w:color="auto"/>
        <w:right w:val="none" w:sz="0" w:space="0" w:color="auto"/>
      </w:divBdr>
    </w:div>
    <w:div w:id="963120353">
      <w:bodyDiv w:val="1"/>
      <w:marLeft w:val="0"/>
      <w:marRight w:val="0"/>
      <w:marTop w:val="0"/>
      <w:marBottom w:val="0"/>
      <w:divBdr>
        <w:top w:val="none" w:sz="0" w:space="0" w:color="auto"/>
        <w:left w:val="none" w:sz="0" w:space="0" w:color="auto"/>
        <w:bottom w:val="none" w:sz="0" w:space="0" w:color="auto"/>
        <w:right w:val="none" w:sz="0" w:space="0" w:color="auto"/>
      </w:divBdr>
    </w:div>
    <w:div w:id="978025977">
      <w:bodyDiv w:val="1"/>
      <w:marLeft w:val="0"/>
      <w:marRight w:val="0"/>
      <w:marTop w:val="0"/>
      <w:marBottom w:val="0"/>
      <w:divBdr>
        <w:top w:val="none" w:sz="0" w:space="0" w:color="auto"/>
        <w:left w:val="none" w:sz="0" w:space="0" w:color="auto"/>
        <w:bottom w:val="none" w:sz="0" w:space="0" w:color="auto"/>
        <w:right w:val="none" w:sz="0" w:space="0" w:color="auto"/>
      </w:divBdr>
    </w:div>
    <w:div w:id="998077774">
      <w:bodyDiv w:val="1"/>
      <w:marLeft w:val="0"/>
      <w:marRight w:val="0"/>
      <w:marTop w:val="0"/>
      <w:marBottom w:val="0"/>
      <w:divBdr>
        <w:top w:val="none" w:sz="0" w:space="0" w:color="auto"/>
        <w:left w:val="none" w:sz="0" w:space="0" w:color="auto"/>
        <w:bottom w:val="none" w:sz="0" w:space="0" w:color="auto"/>
        <w:right w:val="none" w:sz="0" w:space="0" w:color="auto"/>
      </w:divBdr>
    </w:div>
    <w:div w:id="1017778513">
      <w:bodyDiv w:val="1"/>
      <w:marLeft w:val="0"/>
      <w:marRight w:val="0"/>
      <w:marTop w:val="0"/>
      <w:marBottom w:val="0"/>
      <w:divBdr>
        <w:top w:val="none" w:sz="0" w:space="0" w:color="auto"/>
        <w:left w:val="none" w:sz="0" w:space="0" w:color="auto"/>
        <w:bottom w:val="none" w:sz="0" w:space="0" w:color="auto"/>
        <w:right w:val="none" w:sz="0" w:space="0" w:color="auto"/>
      </w:divBdr>
      <w:divsChild>
        <w:div w:id="127474067">
          <w:marLeft w:val="0"/>
          <w:marRight w:val="0"/>
          <w:marTop w:val="0"/>
          <w:marBottom w:val="0"/>
          <w:divBdr>
            <w:top w:val="none" w:sz="0" w:space="0" w:color="auto"/>
            <w:left w:val="none" w:sz="0" w:space="0" w:color="auto"/>
            <w:bottom w:val="none" w:sz="0" w:space="0" w:color="auto"/>
            <w:right w:val="none" w:sz="0" w:space="0" w:color="auto"/>
          </w:divBdr>
          <w:divsChild>
            <w:div w:id="319358483">
              <w:marLeft w:val="0"/>
              <w:marRight w:val="0"/>
              <w:marTop w:val="0"/>
              <w:marBottom w:val="0"/>
              <w:divBdr>
                <w:top w:val="none" w:sz="0" w:space="0" w:color="auto"/>
                <w:left w:val="none" w:sz="0" w:space="0" w:color="auto"/>
                <w:bottom w:val="none" w:sz="0" w:space="0" w:color="auto"/>
                <w:right w:val="none" w:sz="0" w:space="0" w:color="auto"/>
              </w:divBdr>
              <w:divsChild>
                <w:div w:id="115194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654647">
      <w:bodyDiv w:val="1"/>
      <w:marLeft w:val="0"/>
      <w:marRight w:val="0"/>
      <w:marTop w:val="0"/>
      <w:marBottom w:val="0"/>
      <w:divBdr>
        <w:top w:val="none" w:sz="0" w:space="0" w:color="auto"/>
        <w:left w:val="none" w:sz="0" w:space="0" w:color="auto"/>
        <w:bottom w:val="none" w:sz="0" w:space="0" w:color="auto"/>
        <w:right w:val="none" w:sz="0" w:space="0" w:color="auto"/>
      </w:divBdr>
    </w:div>
    <w:div w:id="1054549914">
      <w:bodyDiv w:val="1"/>
      <w:marLeft w:val="0"/>
      <w:marRight w:val="0"/>
      <w:marTop w:val="0"/>
      <w:marBottom w:val="0"/>
      <w:divBdr>
        <w:top w:val="none" w:sz="0" w:space="0" w:color="auto"/>
        <w:left w:val="none" w:sz="0" w:space="0" w:color="auto"/>
        <w:bottom w:val="none" w:sz="0" w:space="0" w:color="auto"/>
        <w:right w:val="none" w:sz="0" w:space="0" w:color="auto"/>
      </w:divBdr>
    </w:div>
    <w:div w:id="1065566191">
      <w:bodyDiv w:val="1"/>
      <w:marLeft w:val="0"/>
      <w:marRight w:val="0"/>
      <w:marTop w:val="0"/>
      <w:marBottom w:val="0"/>
      <w:divBdr>
        <w:top w:val="none" w:sz="0" w:space="0" w:color="auto"/>
        <w:left w:val="none" w:sz="0" w:space="0" w:color="auto"/>
        <w:bottom w:val="none" w:sz="0" w:space="0" w:color="auto"/>
        <w:right w:val="none" w:sz="0" w:space="0" w:color="auto"/>
      </w:divBdr>
    </w:div>
    <w:div w:id="1067458174">
      <w:bodyDiv w:val="1"/>
      <w:marLeft w:val="0"/>
      <w:marRight w:val="0"/>
      <w:marTop w:val="0"/>
      <w:marBottom w:val="0"/>
      <w:divBdr>
        <w:top w:val="none" w:sz="0" w:space="0" w:color="auto"/>
        <w:left w:val="none" w:sz="0" w:space="0" w:color="auto"/>
        <w:bottom w:val="none" w:sz="0" w:space="0" w:color="auto"/>
        <w:right w:val="none" w:sz="0" w:space="0" w:color="auto"/>
      </w:divBdr>
    </w:div>
    <w:div w:id="1079906261">
      <w:bodyDiv w:val="1"/>
      <w:marLeft w:val="0"/>
      <w:marRight w:val="0"/>
      <w:marTop w:val="0"/>
      <w:marBottom w:val="0"/>
      <w:divBdr>
        <w:top w:val="none" w:sz="0" w:space="0" w:color="auto"/>
        <w:left w:val="none" w:sz="0" w:space="0" w:color="auto"/>
        <w:bottom w:val="none" w:sz="0" w:space="0" w:color="auto"/>
        <w:right w:val="none" w:sz="0" w:space="0" w:color="auto"/>
      </w:divBdr>
    </w:div>
    <w:div w:id="1099106569">
      <w:bodyDiv w:val="1"/>
      <w:marLeft w:val="0"/>
      <w:marRight w:val="0"/>
      <w:marTop w:val="0"/>
      <w:marBottom w:val="0"/>
      <w:divBdr>
        <w:top w:val="none" w:sz="0" w:space="0" w:color="auto"/>
        <w:left w:val="none" w:sz="0" w:space="0" w:color="auto"/>
        <w:bottom w:val="none" w:sz="0" w:space="0" w:color="auto"/>
        <w:right w:val="none" w:sz="0" w:space="0" w:color="auto"/>
      </w:divBdr>
    </w:div>
    <w:div w:id="1109276091">
      <w:bodyDiv w:val="1"/>
      <w:marLeft w:val="0"/>
      <w:marRight w:val="0"/>
      <w:marTop w:val="0"/>
      <w:marBottom w:val="0"/>
      <w:divBdr>
        <w:top w:val="none" w:sz="0" w:space="0" w:color="auto"/>
        <w:left w:val="none" w:sz="0" w:space="0" w:color="auto"/>
        <w:bottom w:val="none" w:sz="0" w:space="0" w:color="auto"/>
        <w:right w:val="none" w:sz="0" w:space="0" w:color="auto"/>
      </w:divBdr>
    </w:div>
    <w:div w:id="1109350012">
      <w:bodyDiv w:val="1"/>
      <w:marLeft w:val="0"/>
      <w:marRight w:val="0"/>
      <w:marTop w:val="0"/>
      <w:marBottom w:val="0"/>
      <w:divBdr>
        <w:top w:val="none" w:sz="0" w:space="0" w:color="auto"/>
        <w:left w:val="none" w:sz="0" w:space="0" w:color="auto"/>
        <w:bottom w:val="none" w:sz="0" w:space="0" w:color="auto"/>
        <w:right w:val="none" w:sz="0" w:space="0" w:color="auto"/>
      </w:divBdr>
    </w:div>
    <w:div w:id="1146973452">
      <w:bodyDiv w:val="1"/>
      <w:marLeft w:val="0"/>
      <w:marRight w:val="0"/>
      <w:marTop w:val="0"/>
      <w:marBottom w:val="0"/>
      <w:divBdr>
        <w:top w:val="none" w:sz="0" w:space="0" w:color="auto"/>
        <w:left w:val="none" w:sz="0" w:space="0" w:color="auto"/>
        <w:bottom w:val="none" w:sz="0" w:space="0" w:color="auto"/>
        <w:right w:val="none" w:sz="0" w:space="0" w:color="auto"/>
      </w:divBdr>
    </w:div>
    <w:div w:id="1147937185">
      <w:bodyDiv w:val="1"/>
      <w:marLeft w:val="0"/>
      <w:marRight w:val="0"/>
      <w:marTop w:val="0"/>
      <w:marBottom w:val="0"/>
      <w:divBdr>
        <w:top w:val="none" w:sz="0" w:space="0" w:color="auto"/>
        <w:left w:val="none" w:sz="0" w:space="0" w:color="auto"/>
        <w:bottom w:val="none" w:sz="0" w:space="0" w:color="auto"/>
        <w:right w:val="none" w:sz="0" w:space="0" w:color="auto"/>
      </w:divBdr>
    </w:div>
    <w:div w:id="1148782118">
      <w:bodyDiv w:val="1"/>
      <w:marLeft w:val="0"/>
      <w:marRight w:val="0"/>
      <w:marTop w:val="0"/>
      <w:marBottom w:val="0"/>
      <w:divBdr>
        <w:top w:val="none" w:sz="0" w:space="0" w:color="auto"/>
        <w:left w:val="none" w:sz="0" w:space="0" w:color="auto"/>
        <w:bottom w:val="none" w:sz="0" w:space="0" w:color="auto"/>
        <w:right w:val="none" w:sz="0" w:space="0" w:color="auto"/>
      </w:divBdr>
    </w:div>
    <w:div w:id="1162504350">
      <w:bodyDiv w:val="1"/>
      <w:marLeft w:val="0"/>
      <w:marRight w:val="0"/>
      <w:marTop w:val="0"/>
      <w:marBottom w:val="0"/>
      <w:divBdr>
        <w:top w:val="none" w:sz="0" w:space="0" w:color="auto"/>
        <w:left w:val="none" w:sz="0" w:space="0" w:color="auto"/>
        <w:bottom w:val="none" w:sz="0" w:space="0" w:color="auto"/>
        <w:right w:val="none" w:sz="0" w:space="0" w:color="auto"/>
      </w:divBdr>
    </w:div>
    <w:div w:id="1164006006">
      <w:bodyDiv w:val="1"/>
      <w:marLeft w:val="0"/>
      <w:marRight w:val="0"/>
      <w:marTop w:val="0"/>
      <w:marBottom w:val="0"/>
      <w:divBdr>
        <w:top w:val="none" w:sz="0" w:space="0" w:color="auto"/>
        <w:left w:val="none" w:sz="0" w:space="0" w:color="auto"/>
        <w:bottom w:val="none" w:sz="0" w:space="0" w:color="auto"/>
        <w:right w:val="none" w:sz="0" w:space="0" w:color="auto"/>
      </w:divBdr>
    </w:div>
    <w:div w:id="1175072509">
      <w:bodyDiv w:val="1"/>
      <w:marLeft w:val="0"/>
      <w:marRight w:val="0"/>
      <w:marTop w:val="0"/>
      <w:marBottom w:val="0"/>
      <w:divBdr>
        <w:top w:val="none" w:sz="0" w:space="0" w:color="auto"/>
        <w:left w:val="none" w:sz="0" w:space="0" w:color="auto"/>
        <w:bottom w:val="none" w:sz="0" w:space="0" w:color="auto"/>
        <w:right w:val="none" w:sz="0" w:space="0" w:color="auto"/>
      </w:divBdr>
    </w:div>
    <w:div w:id="1176336083">
      <w:bodyDiv w:val="1"/>
      <w:marLeft w:val="0"/>
      <w:marRight w:val="0"/>
      <w:marTop w:val="0"/>
      <w:marBottom w:val="0"/>
      <w:divBdr>
        <w:top w:val="none" w:sz="0" w:space="0" w:color="auto"/>
        <w:left w:val="none" w:sz="0" w:space="0" w:color="auto"/>
        <w:bottom w:val="none" w:sz="0" w:space="0" w:color="auto"/>
        <w:right w:val="none" w:sz="0" w:space="0" w:color="auto"/>
      </w:divBdr>
    </w:div>
    <w:div w:id="1191408922">
      <w:bodyDiv w:val="1"/>
      <w:marLeft w:val="0"/>
      <w:marRight w:val="0"/>
      <w:marTop w:val="0"/>
      <w:marBottom w:val="0"/>
      <w:divBdr>
        <w:top w:val="none" w:sz="0" w:space="0" w:color="auto"/>
        <w:left w:val="none" w:sz="0" w:space="0" w:color="auto"/>
        <w:bottom w:val="none" w:sz="0" w:space="0" w:color="auto"/>
        <w:right w:val="none" w:sz="0" w:space="0" w:color="auto"/>
      </w:divBdr>
    </w:div>
    <w:div w:id="1223102709">
      <w:bodyDiv w:val="1"/>
      <w:marLeft w:val="0"/>
      <w:marRight w:val="0"/>
      <w:marTop w:val="0"/>
      <w:marBottom w:val="0"/>
      <w:divBdr>
        <w:top w:val="none" w:sz="0" w:space="0" w:color="auto"/>
        <w:left w:val="none" w:sz="0" w:space="0" w:color="auto"/>
        <w:bottom w:val="none" w:sz="0" w:space="0" w:color="auto"/>
        <w:right w:val="none" w:sz="0" w:space="0" w:color="auto"/>
      </w:divBdr>
    </w:div>
    <w:div w:id="1250701687">
      <w:bodyDiv w:val="1"/>
      <w:marLeft w:val="0"/>
      <w:marRight w:val="0"/>
      <w:marTop w:val="0"/>
      <w:marBottom w:val="0"/>
      <w:divBdr>
        <w:top w:val="none" w:sz="0" w:space="0" w:color="auto"/>
        <w:left w:val="none" w:sz="0" w:space="0" w:color="auto"/>
        <w:bottom w:val="none" w:sz="0" w:space="0" w:color="auto"/>
        <w:right w:val="none" w:sz="0" w:space="0" w:color="auto"/>
      </w:divBdr>
    </w:div>
    <w:div w:id="1270622237">
      <w:bodyDiv w:val="1"/>
      <w:marLeft w:val="0"/>
      <w:marRight w:val="0"/>
      <w:marTop w:val="0"/>
      <w:marBottom w:val="0"/>
      <w:divBdr>
        <w:top w:val="none" w:sz="0" w:space="0" w:color="auto"/>
        <w:left w:val="none" w:sz="0" w:space="0" w:color="auto"/>
        <w:bottom w:val="none" w:sz="0" w:space="0" w:color="auto"/>
        <w:right w:val="none" w:sz="0" w:space="0" w:color="auto"/>
      </w:divBdr>
    </w:div>
    <w:div w:id="1277525531">
      <w:bodyDiv w:val="1"/>
      <w:marLeft w:val="0"/>
      <w:marRight w:val="0"/>
      <w:marTop w:val="0"/>
      <w:marBottom w:val="0"/>
      <w:divBdr>
        <w:top w:val="none" w:sz="0" w:space="0" w:color="auto"/>
        <w:left w:val="none" w:sz="0" w:space="0" w:color="auto"/>
        <w:bottom w:val="none" w:sz="0" w:space="0" w:color="auto"/>
        <w:right w:val="none" w:sz="0" w:space="0" w:color="auto"/>
      </w:divBdr>
    </w:div>
    <w:div w:id="1287617852">
      <w:bodyDiv w:val="1"/>
      <w:marLeft w:val="0"/>
      <w:marRight w:val="0"/>
      <w:marTop w:val="0"/>
      <w:marBottom w:val="0"/>
      <w:divBdr>
        <w:top w:val="none" w:sz="0" w:space="0" w:color="auto"/>
        <w:left w:val="none" w:sz="0" w:space="0" w:color="auto"/>
        <w:bottom w:val="none" w:sz="0" w:space="0" w:color="auto"/>
        <w:right w:val="none" w:sz="0" w:space="0" w:color="auto"/>
      </w:divBdr>
    </w:div>
    <w:div w:id="1287851972">
      <w:bodyDiv w:val="1"/>
      <w:marLeft w:val="0"/>
      <w:marRight w:val="0"/>
      <w:marTop w:val="0"/>
      <w:marBottom w:val="0"/>
      <w:divBdr>
        <w:top w:val="none" w:sz="0" w:space="0" w:color="auto"/>
        <w:left w:val="none" w:sz="0" w:space="0" w:color="auto"/>
        <w:bottom w:val="none" w:sz="0" w:space="0" w:color="auto"/>
        <w:right w:val="none" w:sz="0" w:space="0" w:color="auto"/>
      </w:divBdr>
    </w:div>
    <w:div w:id="1288970947">
      <w:bodyDiv w:val="1"/>
      <w:marLeft w:val="0"/>
      <w:marRight w:val="0"/>
      <w:marTop w:val="0"/>
      <w:marBottom w:val="0"/>
      <w:divBdr>
        <w:top w:val="none" w:sz="0" w:space="0" w:color="auto"/>
        <w:left w:val="none" w:sz="0" w:space="0" w:color="auto"/>
        <w:bottom w:val="none" w:sz="0" w:space="0" w:color="auto"/>
        <w:right w:val="none" w:sz="0" w:space="0" w:color="auto"/>
      </w:divBdr>
    </w:div>
    <w:div w:id="1295213930">
      <w:bodyDiv w:val="1"/>
      <w:marLeft w:val="0"/>
      <w:marRight w:val="0"/>
      <w:marTop w:val="0"/>
      <w:marBottom w:val="0"/>
      <w:divBdr>
        <w:top w:val="none" w:sz="0" w:space="0" w:color="auto"/>
        <w:left w:val="none" w:sz="0" w:space="0" w:color="auto"/>
        <w:bottom w:val="none" w:sz="0" w:space="0" w:color="auto"/>
        <w:right w:val="none" w:sz="0" w:space="0" w:color="auto"/>
      </w:divBdr>
    </w:div>
    <w:div w:id="1304191472">
      <w:bodyDiv w:val="1"/>
      <w:marLeft w:val="0"/>
      <w:marRight w:val="0"/>
      <w:marTop w:val="0"/>
      <w:marBottom w:val="0"/>
      <w:divBdr>
        <w:top w:val="none" w:sz="0" w:space="0" w:color="auto"/>
        <w:left w:val="none" w:sz="0" w:space="0" w:color="auto"/>
        <w:bottom w:val="none" w:sz="0" w:space="0" w:color="auto"/>
        <w:right w:val="none" w:sz="0" w:space="0" w:color="auto"/>
      </w:divBdr>
    </w:div>
    <w:div w:id="1306549475">
      <w:bodyDiv w:val="1"/>
      <w:marLeft w:val="0"/>
      <w:marRight w:val="0"/>
      <w:marTop w:val="0"/>
      <w:marBottom w:val="0"/>
      <w:divBdr>
        <w:top w:val="none" w:sz="0" w:space="0" w:color="auto"/>
        <w:left w:val="none" w:sz="0" w:space="0" w:color="auto"/>
        <w:bottom w:val="none" w:sz="0" w:space="0" w:color="auto"/>
        <w:right w:val="none" w:sz="0" w:space="0" w:color="auto"/>
      </w:divBdr>
      <w:divsChild>
        <w:div w:id="1066299532">
          <w:marLeft w:val="0"/>
          <w:marRight w:val="0"/>
          <w:marTop w:val="0"/>
          <w:marBottom w:val="0"/>
          <w:divBdr>
            <w:top w:val="none" w:sz="0" w:space="0" w:color="auto"/>
            <w:left w:val="none" w:sz="0" w:space="0" w:color="auto"/>
            <w:bottom w:val="none" w:sz="0" w:space="0" w:color="auto"/>
            <w:right w:val="none" w:sz="0" w:space="0" w:color="auto"/>
          </w:divBdr>
          <w:divsChild>
            <w:div w:id="106002782">
              <w:marLeft w:val="0"/>
              <w:marRight w:val="0"/>
              <w:marTop w:val="0"/>
              <w:marBottom w:val="0"/>
              <w:divBdr>
                <w:top w:val="none" w:sz="0" w:space="0" w:color="auto"/>
                <w:left w:val="none" w:sz="0" w:space="0" w:color="auto"/>
                <w:bottom w:val="none" w:sz="0" w:space="0" w:color="auto"/>
                <w:right w:val="none" w:sz="0" w:space="0" w:color="auto"/>
              </w:divBdr>
              <w:divsChild>
                <w:div w:id="16295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74302">
      <w:bodyDiv w:val="1"/>
      <w:marLeft w:val="0"/>
      <w:marRight w:val="0"/>
      <w:marTop w:val="0"/>
      <w:marBottom w:val="0"/>
      <w:divBdr>
        <w:top w:val="none" w:sz="0" w:space="0" w:color="auto"/>
        <w:left w:val="none" w:sz="0" w:space="0" w:color="auto"/>
        <w:bottom w:val="none" w:sz="0" w:space="0" w:color="auto"/>
        <w:right w:val="none" w:sz="0" w:space="0" w:color="auto"/>
      </w:divBdr>
    </w:div>
    <w:div w:id="1329409617">
      <w:bodyDiv w:val="1"/>
      <w:marLeft w:val="0"/>
      <w:marRight w:val="0"/>
      <w:marTop w:val="0"/>
      <w:marBottom w:val="0"/>
      <w:divBdr>
        <w:top w:val="none" w:sz="0" w:space="0" w:color="auto"/>
        <w:left w:val="none" w:sz="0" w:space="0" w:color="auto"/>
        <w:bottom w:val="none" w:sz="0" w:space="0" w:color="auto"/>
        <w:right w:val="none" w:sz="0" w:space="0" w:color="auto"/>
      </w:divBdr>
    </w:div>
    <w:div w:id="1351760482">
      <w:bodyDiv w:val="1"/>
      <w:marLeft w:val="0"/>
      <w:marRight w:val="0"/>
      <w:marTop w:val="0"/>
      <w:marBottom w:val="0"/>
      <w:divBdr>
        <w:top w:val="none" w:sz="0" w:space="0" w:color="auto"/>
        <w:left w:val="none" w:sz="0" w:space="0" w:color="auto"/>
        <w:bottom w:val="none" w:sz="0" w:space="0" w:color="auto"/>
        <w:right w:val="none" w:sz="0" w:space="0" w:color="auto"/>
      </w:divBdr>
    </w:div>
    <w:div w:id="1363477229">
      <w:bodyDiv w:val="1"/>
      <w:marLeft w:val="0"/>
      <w:marRight w:val="0"/>
      <w:marTop w:val="0"/>
      <w:marBottom w:val="0"/>
      <w:divBdr>
        <w:top w:val="none" w:sz="0" w:space="0" w:color="auto"/>
        <w:left w:val="none" w:sz="0" w:space="0" w:color="auto"/>
        <w:bottom w:val="none" w:sz="0" w:space="0" w:color="auto"/>
        <w:right w:val="none" w:sz="0" w:space="0" w:color="auto"/>
      </w:divBdr>
    </w:div>
    <w:div w:id="1368143561">
      <w:bodyDiv w:val="1"/>
      <w:marLeft w:val="0"/>
      <w:marRight w:val="0"/>
      <w:marTop w:val="0"/>
      <w:marBottom w:val="0"/>
      <w:divBdr>
        <w:top w:val="none" w:sz="0" w:space="0" w:color="auto"/>
        <w:left w:val="none" w:sz="0" w:space="0" w:color="auto"/>
        <w:bottom w:val="none" w:sz="0" w:space="0" w:color="auto"/>
        <w:right w:val="none" w:sz="0" w:space="0" w:color="auto"/>
      </w:divBdr>
    </w:div>
    <w:div w:id="1370450121">
      <w:bodyDiv w:val="1"/>
      <w:marLeft w:val="0"/>
      <w:marRight w:val="0"/>
      <w:marTop w:val="0"/>
      <w:marBottom w:val="0"/>
      <w:divBdr>
        <w:top w:val="none" w:sz="0" w:space="0" w:color="auto"/>
        <w:left w:val="none" w:sz="0" w:space="0" w:color="auto"/>
        <w:bottom w:val="none" w:sz="0" w:space="0" w:color="auto"/>
        <w:right w:val="none" w:sz="0" w:space="0" w:color="auto"/>
      </w:divBdr>
    </w:div>
    <w:div w:id="1380087067">
      <w:bodyDiv w:val="1"/>
      <w:marLeft w:val="0"/>
      <w:marRight w:val="0"/>
      <w:marTop w:val="0"/>
      <w:marBottom w:val="0"/>
      <w:divBdr>
        <w:top w:val="none" w:sz="0" w:space="0" w:color="auto"/>
        <w:left w:val="none" w:sz="0" w:space="0" w:color="auto"/>
        <w:bottom w:val="none" w:sz="0" w:space="0" w:color="auto"/>
        <w:right w:val="none" w:sz="0" w:space="0" w:color="auto"/>
      </w:divBdr>
      <w:divsChild>
        <w:div w:id="1624922063">
          <w:marLeft w:val="0"/>
          <w:marRight w:val="0"/>
          <w:marTop w:val="0"/>
          <w:marBottom w:val="0"/>
          <w:divBdr>
            <w:top w:val="none" w:sz="0" w:space="0" w:color="auto"/>
            <w:left w:val="none" w:sz="0" w:space="0" w:color="auto"/>
            <w:bottom w:val="none" w:sz="0" w:space="0" w:color="auto"/>
            <w:right w:val="none" w:sz="0" w:space="0" w:color="auto"/>
          </w:divBdr>
          <w:divsChild>
            <w:div w:id="380713757">
              <w:marLeft w:val="0"/>
              <w:marRight w:val="0"/>
              <w:marTop w:val="0"/>
              <w:marBottom w:val="0"/>
              <w:divBdr>
                <w:top w:val="none" w:sz="0" w:space="0" w:color="auto"/>
                <w:left w:val="none" w:sz="0" w:space="0" w:color="auto"/>
                <w:bottom w:val="none" w:sz="0" w:space="0" w:color="auto"/>
                <w:right w:val="none" w:sz="0" w:space="0" w:color="auto"/>
              </w:divBdr>
              <w:divsChild>
                <w:div w:id="44015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336244">
      <w:bodyDiv w:val="1"/>
      <w:marLeft w:val="0"/>
      <w:marRight w:val="0"/>
      <w:marTop w:val="0"/>
      <w:marBottom w:val="0"/>
      <w:divBdr>
        <w:top w:val="none" w:sz="0" w:space="0" w:color="auto"/>
        <w:left w:val="none" w:sz="0" w:space="0" w:color="auto"/>
        <w:bottom w:val="none" w:sz="0" w:space="0" w:color="auto"/>
        <w:right w:val="none" w:sz="0" w:space="0" w:color="auto"/>
      </w:divBdr>
      <w:divsChild>
        <w:div w:id="534198945">
          <w:marLeft w:val="0"/>
          <w:marRight w:val="0"/>
          <w:marTop w:val="0"/>
          <w:marBottom w:val="0"/>
          <w:divBdr>
            <w:top w:val="none" w:sz="0" w:space="0" w:color="auto"/>
            <w:left w:val="none" w:sz="0" w:space="0" w:color="auto"/>
            <w:bottom w:val="none" w:sz="0" w:space="0" w:color="auto"/>
            <w:right w:val="none" w:sz="0" w:space="0" w:color="auto"/>
          </w:divBdr>
          <w:divsChild>
            <w:div w:id="319040943">
              <w:marLeft w:val="0"/>
              <w:marRight w:val="0"/>
              <w:marTop w:val="0"/>
              <w:marBottom w:val="0"/>
              <w:divBdr>
                <w:top w:val="none" w:sz="0" w:space="0" w:color="auto"/>
                <w:left w:val="none" w:sz="0" w:space="0" w:color="auto"/>
                <w:bottom w:val="none" w:sz="0" w:space="0" w:color="auto"/>
                <w:right w:val="none" w:sz="0" w:space="0" w:color="auto"/>
              </w:divBdr>
              <w:divsChild>
                <w:div w:id="5034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306473">
      <w:bodyDiv w:val="1"/>
      <w:marLeft w:val="0"/>
      <w:marRight w:val="0"/>
      <w:marTop w:val="0"/>
      <w:marBottom w:val="0"/>
      <w:divBdr>
        <w:top w:val="none" w:sz="0" w:space="0" w:color="auto"/>
        <w:left w:val="none" w:sz="0" w:space="0" w:color="auto"/>
        <w:bottom w:val="none" w:sz="0" w:space="0" w:color="auto"/>
        <w:right w:val="none" w:sz="0" w:space="0" w:color="auto"/>
      </w:divBdr>
    </w:div>
    <w:div w:id="1403066119">
      <w:bodyDiv w:val="1"/>
      <w:marLeft w:val="0"/>
      <w:marRight w:val="0"/>
      <w:marTop w:val="0"/>
      <w:marBottom w:val="0"/>
      <w:divBdr>
        <w:top w:val="none" w:sz="0" w:space="0" w:color="auto"/>
        <w:left w:val="none" w:sz="0" w:space="0" w:color="auto"/>
        <w:bottom w:val="none" w:sz="0" w:space="0" w:color="auto"/>
        <w:right w:val="none" w:sz="0" w:space="0" w:color="auto"/>
      </w:divBdr>
    </w:div>
    <w:div w:id="1430270542">
      <w:bodyDiv w:val="1"/>
      <w:marLeft w:val="0"/>
      <w:marRight w:val="0"/>
      <w:marTop w:val="0"/>
      <w:marBottom w:val="0"/>
      <w:divBdr>
        <w:top w:val="none" w:sz="0" w:space="0" w:color="auto"/>
        <w:left w:val="none" w:sz="0" w:space="0" w:color="auto"/>
        <w:bottom w:val="none" w:sz="0" w:space="0" w:color="auto"/>
        <w:right w:val="none" w:sz="0" w:space="0" w:color="auto"/>
      </w:divBdr>
    </w:div>
    <w:div w:id="1430656341">
      <w:bodyDiv w:val="1"/>
      <w:marLeft w:val="0"/>
      <w:marRight w:val="0"/>
      <w:marTop w:val="0"/>
      <w:marBottom w:val="0"/>
      <w:divBdr>
        <w:top w:val="none" w:sz="0" w:space="0" w:color="auto"/>
        <w:left w:val="none" w:sz="0" w:space="0" w:color="auto"/>
        <w:bottom w:val="none" w:sz="0" w:space="0" w:color="auto"/>
        <w:right w:val="none" w:sz="0" w:space="0" w:color="auto"/>
      </w:divBdr>
    </w:div>
    <w:div w:id="1479489812">
      <w:bodyDiv w:val="1"/>
      <w:marLeft w:val="0"/>
      <w:marRight w:val="0"/>
      <w:marTop w:val="0"/>
      <w:marBottom w:val="0"/>
      <w:divBdr>
        <w:top w:val="none" w:sz="0" w:space="0" w:color="auto"/>
        <w:left w:val="none" w:sz="0" w:space="0" w:color="auto"/>
        <w:bottom w:val="none" w:sz="0" w:space="0" w:color="auto"/>
        <w:right w:val="none" w:sz="0" w:space="0" w:color="auto"/>
      </w:divBdr>
    </w:div>
    <w:div w:id="1480076507">
      <w:bodyDiv w:val="1"/>
      <w:marLeft w:val="0"/>
      <w:marRight w:val="0"/>
      <w:marTop w:val="0"/>
      <w:marBottom w:val="0"/>
      <w:divBdr>
        <w:top w:val="none" w:sz="0" w:space="0" w:color="auto"/>
        <w:left w:val="none" w:sz="0" w:space="0" w:color="auto"/>
        <w:bottom w:val="none" w:sz="0" w:space="0" w:color="auto"/>
        <w:right w:val="none" w:sz="0" w:space="0" w:color="auto"/>
      </w:divBdr>
    </w:div>
    <w:div w:id="1509447532">
      <w:bodyDiv w:val="1"/>
      <w:marLeft w:val="0"/>
      <w:marRight w:val="0"/>
      <w:marTop w:val="0"/>
      <w:marBottom w:val="0"/>
      <w:divBdr>
        <w:top w:val="none" w:sz="0" w:space="0" w:color="auto"/>
        <w:left w:val="none" w:sz="0" w:space="0" w:color="auto"/>
        <w:bottom w:val="none" w:sz="0" w:space="0" w:color="auto"/>
        <w:right w:val="none" w:sz="0" w:space="0" w:color="auto"/>
      </w:divBdr>
    </w:div>
    <w:div w:id="1514221216">
      <w:bodyDiv w:val="1"/>
      <w:marLeft w:val="0"/>
      <w:marRight w:val="0"/>
      <w:marTop w:val="0"/>
      <w:marBottom w:val="0"/>
      <w:divBdr>
        <w:top w:val="none" w:sz="0" w:space="0" w:color="auto"/>
        <w:left w:val="none" w:sz="0" w:space="0" w:color="auto"/>
        <w:bottom w:val="none" w:sz="0" w:space="0" w:color="auto"/>
        <w:right w:val="none" w:sz="0" w:space="0" w:color="auto"/>
      </w:divBdr>
    </w:div>
    <w:div w:id="1529835646">
      <w:bodyDiv w:val="1"/>
      <w:marLeft w:val="0"/>
      <w:marRight w:val="0"/>
      <w:marTop w:val="0"/>
      <w:marBottom w:val="0"/>
      <w:divBdr>
        <w:top w:val="none" w:sz="0" w:space="0" w:color="auto"/>
        <w:left w:val="none" w:sz="0" w:space="0" w:color="auto"/>
        <w:bottom w:val="none" w:sz="0" w:space="0" w:color="auto"/>
        <w:right w:val="none" w:sz="0" w:space="0" w:color="auto"/>
      </w:divBdr>
    </w:div>
    <w:div w:id="1537350015">
      <w:bodyDiv w:val="1"/>
      <w:marLeft w:val="0"/>
      <w:marRight w:val="0"/>
      <w:marTop w:val="0"/>
      <w:marBottom w:val="0"/>
      <w:divBdr>
        <w:top w:val="none" w:sz="0" w:space="0" w:color="auto"/>
        <w:left w:val="none" w:sz="0" w:space="0" w:color="auto"/>
        <w:bottom w:val="none" w:sz="0" w:space="0" w:color="auto"/>
        <w:right w:val="none" w:sz="0" w:space="0" w:color="auto"/>
      </w:divBdr>
    </w:div>
    <w:div w:id="1540168583">
      <w:bodyDiv w:val="1"/>
      <w:marLeft w:val="0"/>
      <w:marRight w:val="0"/>
      <w:marTop w:val="0"/>
      <w:marBottom w:val="0"/>
      <w:divBdr>
        <w:top w:val="none" w:sz="0" w:space="0" w:color="auto"/>
        <w:left w:val="none" w:sz="0" w:space="0" w:color="auto"/>
        <w:bottom w:val="none" w:sz="0" w:space="0" w:color="auto"/>
        <w:right w:val="none" w:sz="0" w:space="0" w:color="auto"/>
      </w:divBdr>
    </w:div>
    <w:div w:id="1546939986">
      <w:bodyDiv w:val="1"/>
      <w:marLeft w:val="0"/>
      <w:marRight w:val="0"/>
      <w:marTop w:val="0"/>
      <w:marBottom w:val="0"/>
      <w:divBdr>
        <w:top w:val="none" w:sz="0" w:space="0" w:color="auto"/>
        <w:left w:val="none" w:sz="0" w:space="0" w:color="auto"/>
        <w:bottom w:val="none" w:sz="0" w:space="0" w:color="auto"/>
        <w:right w:val="none" w:sz="0" w:space="0" w:color="auto"/>
      </w:divBdr>
    </w:div>
    <w:div w:id="1549805586">
      <w:bodyDiv w:val="1"/>
      <w:marLeft w:val="0"/>
      <w:marRight w:val="0"/>
      <w:marTop w:val="0"/>
      <w:marBottom w:val="0"/>
      <w:divBdr>
        <w:top w:val="none" w:sz="0" w:space="0" w:color="auto"/>
        <w:left w:val="none" w:sz="0" w:space="0" w:color="auto"/>
        <w:bottom w:val="none" w:sz="0" w:space="0" w:color="auto"/>
        <w:right w:val="none" w:sz="0" w:space="0" w:color="auto"/>
      </w:divBdr>
    </w:div>
    <w:div w:id="1572808119">
      <w:bodyDiv w:val="1"/>
      <w:marLeft w:val="0"/>
      <w:marRight w:val="0"/>
      <w:marTop w:val="0"/>
      <w:marBottom w:val="0"/>
      <w:divBdr>
        <w:top w:val="none" w:sz="0" w:space="0" w:color="auto"/>
        <w:left w:val="none" w:sz="0" w:space="0" w:color="auto"/>
        <w:bottom w:val="none" w:sz="0" w:space="0" w:color="auto"/>
        <w:right w:val="none" w:sz="0" w:space="0" w:color="auto"/>
      </w:divBdr>
    </w:div>
    <w:div w:id="1611886994">
      <w:bodyDiv w:val="1"/>
      <w:marLeft w:val="0"/>
      <w:marRight w:val="0"/>
      <w:marTop w:val="0"/>
      <w:marBottom w:val="0"/>
      <w:divBdr>
        <w:top w:val="none" w:sz="0" w:space="0" w:color="auto"/>
        <w:left w:val="none" w:sz="0" w:space="0" w:color="auto"/>
        <w:bottom w:val="none" w:sz="0" w:space="0" w:color="auto"/>
        <w:right w:val="none" w:sz="0" w:space="0" w:color="auto"/>
      </w:divBdr>
    </w:div>
    <w:div w:id="1647317936">
      <w:bodyDiv w:val="1"/>
      <w:marLeft w:val="0"/>
      <w:marRight w:val="0"/>
      <w:marTop w:val="0"/>
      <w:marBottom w:val="0"/>
      <w:divBdr>
        <w:top w:val="none" w:sz="0" w:space="0" w:color="auto"/>
        <w:left w:val="none" w:sz="0" w:space="0" w:color="auto"/>
        <w:bottom w:val="none" w:sz="0" w:space="0" w:color="auto"/>
        <w:right w:val="none" w:sz="0" w:space="0" w:color="auto"/>
      </w:divBdr>
    </w:div>
    <w:div w:id="1651135260">
      <w:bodyDiv w:val="1"/>
      <w:marLeft w:val="0"/>
      <w:marRight w:val="0"/>
      <w:marTop w:val="0"/>
      <w:marBottom w:val="0"/>
      <w:divBdr>
        <w:top w:val="none" w:sz="0" w:space="0" w:color="auto"/>
        <w:left w:val="none" w:sz="0" w:space="0" w:color="auto"/>
        <w:bottom w:val="none" w:sz="0" w:space="0" w:color="auto"/>
        <w:right w:val="none" w:sz="0" w:space="0" w:color="auto"/>
      </w:divBdr>
    </w:div>
    <w:div w:id="1674527188">
      <w:bodyDiv w:val="1"/>
      <w:marLeft w:val="0"/>
      <w:marRight w:val="0"/>
      <w:marTop w:val="0"/>
      <w:marBottom w:val="0"/>
      <w:divBdr>
        <w:top w:val="none" w:sz="0" w:space="0" w:color="auto"/>
        <w:left w:val="none" w:sz="0" w:space="0" w:color="auto"/>
        <w:bottom w:val="none" w:sz="0" w:space="0" w:color="auto"/>
        <w:right w:val="none" w:sz="0" w:space="0" w:color="auto"/>
      </w:divBdr>
    </w:div>
    <w:div w:id="1676376822">
      <w:bodyDiv w:val="1"/>
      <w:marLeft w:val="0"/>
      <w:marRight w:val="0"/>
      <w:marTop w:val="0"/>
      <w:marBottom w:val="0"/>
      <w:divBdr>
        <w:top w:val="none" w:sz="0" w:space="0" w:color="auto"/>
        <w:left w:val="none" w:sz="0" w:space="0" w:color="auto"/>
        <w:bottom w:val="none" w:sz="0" w:space="0" w:color="auto"/>
        <w:right w:val="none" w:sz="0" w:space="0" w:color="auto"/>
      </w:divBdr>
    </w:div>
    <w:div w:id="1678194859">
      <w:bodyDiv w:val="1"/>
      <w:marLeft w:val="0"/>
      <w:marRight w:val="0"/>
      <w:marTop w:val="0"/>
      <w:marBottom w:val="0"/>
      <w:divBdr>
        <w:top w:val="none" w:sz="0" w:space="0" w:color="auto"/>
        <w:left w:val="none" w:sz="0" w:space="0" w:color="auto"/>
        <w:bottom w:val="none" w:sz="0" w:space="0" w:color="auto"/>
        <w:right w:val="none" w:sz="0" w:space="0" w:color="auto"/>
      </w:divBdr>
    </w:div>
    <w:div w:id="1687093964">
      <w:bodyDiv w:val="1"/>
      <w:marLeft w:val="0"/>
      <w:marRight w:val="0"/>
      <w:marTop w:val="0"/>
      <w:marBottom w:val="0"/>
      <w:divBdr>
        <w:top w:val="none" w:sz="0" w:space="0" w:color="auto"/>
        <w:left w:val="none" w:sz="0" w:space="0" w:color="auto"/>
        <w:bottom w:val="none" w:sz="0" w:space="0" w:color="auto"/>
        <w:right w:val="none" w:sz="0" w:space="0" w:color="auto"/>
      </w:divBdr>
    </w:div>
    <w:div w:id="1692952797">
      <w:bodyDiv w:val="1"/>
      <w:marLeft w:val="0"/>
      <w:marRight w:val="0"/>
      <w:marTop w:val="0"/>
      <w:marBottom w:val="0"/>
      <w:divBdr>
        <w:top w:val="none" w:sz="0" w:space="0" w:color="auto"/>
        <w:left w:val="none" w:sz="0" w:space="0" w:color="auto"/>
        <w:bottom w:val="none" w:sz="0" w:space="0" w:color="auto"/>
        <w:right w:val="none" w:sz="0" w:space="0" w:color="auto"/>
      </w:divBdr>
    </w:div>
    <w:div w:id="1727801784">
      <w:bodyDiv w:val="1"/>
      <w:marLeft w:val="0"/>
      <w:marRight w:val="0"/>
      <w:marTop w:val="0"/>
      <w:marBottom w:val="0"/>
      <w:divBdr>
        <w:top w:val="none" w:sz="0" w:space="0" w:color="auto"/>
        <w:left w:val="none" w:sz="0" w:space="0" w:color="auto"/>
        <w:bottom w:val="none" w:sz="0" w:space="0" w:color="auto"/>
        <w:right w:val="none" w:sz="0" w:space="0" w:color="auto"/>
      </w:divBdr>
    </w:div>
    <w:div w:id="1749035664">
      <w:bodyDiv w:val="1"/>
      <w:marLeft w:val="0"/>
      <w:marRight w:val="0"/>
      <w:marTop w:val="0"/>
      <w:marBottom w:val="0"/>
      <w:divBdr>
        <w:top w:val="none" w:sz="0" w:space="0" w:color="auto"/>
        <w:left w:val="none" w:sz="0" w:space="0" w:color="auto"/>
        <w:bottom w:val="none" w:sz="0" w:space="0" w:color="auto"/>
        <w:right w:val="none" w:sz="0" w:space="0" w:color="auto"/>
      </w:divBdr>
    </w:div>
    <w:div w:id="1785494398">
      <w:bodyDiv w:val="1"/>
      <w:marLeft w:val="0"/>
      <w:marRight w:val="0"/>
      <w:marTop w:val="0"/>
      <w:marBottom w:val="0"/>
      <w:divBdr>
        <w:top w:val="none" w:sz="0" w:space="0" w:color="auto"/>
        <w:left w:val="none" w:sz="0" w:space="0" w:color="auto"/>
        <w:bottom w:val="none" w:sz="0" w:space="0" w:color="auto"/>
        <w:right w:val="none" w:sz="0" w:space="0" w:color="auto"/>
      </w:divBdr>
      <w:divsChild>
        <w:div w:id="1900746720">
          <w:marLeft w:val="0"/>
          <w:marRight w:val="0"/>
          <w:marTop w:val="0"/>
          <w:marBottom w:val="0"/>
          <w:divBdr>
            <w:top w:val="none" w:sz="0" w:space="0" w:color="auto"/>
            <w:left w:val="none" w:sz="0" w:space="0" w:color="auto"/>
            <w:bottom w:val="none" w:sz="0" w:space="0" w:color="auto"/>
            <w:right w:val="none" w:sz="0" w:space="0" w:color="auto"/>
          </w:divBdr>
          <w:divsChild>
            <w:div w:id="334918190">
              <w:marLeft w:val="0"/>
              <w:marRight w:val="0"/>
              <w:marTop w:val="0"/>
              <w:marBottom w:val="0"/>
              <w:divBdr>
                <w:top w:val="none" w:sz="0" w:space="0" w:color="auto"/>
                <w:left w:val="none" w:sz="0" w:space="0" w:color="auto"/>
                <w:bottom w:val="none" w:sz="0" w:space="0" w:color="auto"/>
                <w:right w:val="none" w:sz="0" w:space="0" w:color="auto"/>
              </w:divBdr>
              <w:divsChild>
                <w:div w:id="50620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655173">
      <w:bodyDiv w:val="1"/>
      <w:marLeft w:val="0"/>
      <w:marRight w:val="0"/>
      <w:marTop w:val="0"/>
      <w:marBottom w:val="0"/>
      <w:divBdr>
        <w:top w:val="none" w:sz="0" w:space="0" w:color="auto"/>
        <w:left w:val="none" w:sz="0" w:space="0" w:color="auto"/>
        <w:bottom w:val="none" w:sz="0" w:space="0" w:color="auto"/>
        <w:right w:val="none" w:sz="0" w:space="0" w:color="auto"/>
      </w:divBdr>
    </w:div>
    <w:div w:id="1810704645">
      <w:bodyDiv w:val="1"/>
      <w:marLeft w:val="0"/>
      <w:marRight w:val="0"/>
      <w:marTop w:val="0"/>
      <w:marBottom w:val="0"/>
      <w:divBdr>
        <w:top w:val="none" w:sz="0" w:space="0" w:color="auto"/>
        <w:left w:val="none" w:sz="0" w:space="0" w:color="auto"/>
        <w:bottom w:val="none" w:sz="0" w:space="0" w:color="auto"/>
        <w:right w:val="none" w:sz="0" w:space="0" w:color="auto"/>
      </w:divBdr>
    </w:div>
    <w:div w:id="1814104520">
      <w:bodyDiv w:val="1"/>
      <w:marLeft w:val="0"/>
      <w:marRight w:val="0"/>
      <w:marTop w:val="0"/>
      <w:marBottom w:val="0"/>
      <w:divBdr>
        <w:top w:val="none" w:sz="0" w:space="0" w:color="auto"/>
        <w:left w:val="none" w:sz="0" w:space="0" w:color="auto"/>
        <w:bottom w:val="none" w:sz="0" w:space="0" w:color="auto"/>
        <w:right w:val="none" w:sz="0" w:space="0" w:color="auto"/>
      </w:divBdr>
    </w:div>
    <w:div w:id="1827278625">
      <w:bodyDiv w:val="1"/>
      <w:marLeft w:val="0"/>
      <w:marRight w:val="0"/>
      <w:marTop w:val="0"/>
      <w:marBottom w:val="0"/>
      <w:divBdr>
        <w:top w:val="none" w:sz="0" w:space="0" w:color="auto"/>
        <w:left w:val="none" w:sz="0" w:space="0" w:color="auto"/>
        <w:bottom w:val="none" w:sz="0" w:space="0" w:color="auto"/>
        <w:right w:val="none" w:sz="0" w:space="0" w:color="auto"/>
      </w:divBdr>
    </w:div>
    <w:div w:id="1867979958">
      <w:bodyDiv w:val="1"/>
      <w:marLeft w:val="0"/>
      <w:marRight w:val="0"/>
      <w:marTop w:val="0"/>
      <w:marBottom w:val="0"/>
      <w:divBdr>
        <w:top w:val="none" w:sz="0" w:space="0" w:color="auto"/>
        <w:left w:val="none" w:sz="0" w:space="0" w:color="auto"/>
        <w:bottom w:val="none" w:sz="0" w:space="0" w:color="auto"/>
        <w:right w:val="none" w:sz="0" w:space="0" w:color="auto"/>
      </w:divBdr>
    </w:div>
    <w:div w:id="1869829301">
      <w:bodyDiv w:val="1"/>
      <w:marLeft w:val="0"/>
      <w:marRight w:val="0"/>
      <w:marTop w:val="0"/>
      <w:marBottom w:val="0"/>
      <w:divBdr>
        <w:top w:val="none" w:sz="0" w:space="0" w:color="auto"/>
        <w:left w:val="none" w:sz="0" w:space="0" w:color="auto"/>
        <w:bottom w:val="none" w:sz="0" w:space="0" w:color="auto"/>
        <w:right w:val="none" w:sz="0" w:space="0" w:color="auto"/>
      </w:divBdr>
    </w:div>
    <w:div w:id="1879394287">
      <w:bodyDiv w:val="1"/>
      <w:marLeft w:val="0"/>
      <w:marRight w:val="0"/>
      <w:marTop w:val="0"/>
      <w:marBottom w:val="0"/>
      <w:divBdr>
        <w:top w:val="none" w:sz="0" w:space="0" w:color="auto"/>
        <w:left w:val="none" w:sz="0" w:space="0" w:color="auto"/>
        <w:bottom w:val="none" w:sz="0" w:space="0" w:color="auto"/>
        <w:right w:val="none" w:sz="0" w:space="0" w:color="auto"/>
      </w:divBdr>
    </w:div>
    <w:div w:id="1889025873">
      <w:bodyDiv w:val="1"/>
      <w:marLeft w:val="0"/>
      <w:marRight w:val="0"/>
      <w:marTop w:val="0"/>
      <w:marBottom w:val="0"/>
      <w:divBdr>
        <w:top w:val="none" w:sz="0" w:space="0" w:color="auto"/>
        <w:left w:val="none" w:sz="0" w:space="0" w:color="auto"/>
        <w:bottom w:val="none" w:sz="0" w:space="0" w:color="auto"/>
        <w:right w:val="none" w:sz="0" w:space="0" w:color="auto"/>
      </w:divBdr>
    </w:div>
    <w:div w:id="1907059297">
      <w:bodyDiv w:val="1"/>
      <w:marLeft w:val="0"/>
      <w:marRight w:val="0"/>
      <w:marTop w:val="0"/>
      <w:marBottom w:val="0"/>
      <w:divBdr>
        <w:top w:val="none" w:sz="0" w:space="0" w:color="auto"/>
        <w:left w:val="none" w:sz="0" w:space="0" w:color="auto"/>
        <w:bottom w:val="none" w:sz="0" w:space="0" w:color="auto"/>
        <w:right w:val="none" w:sz="0" w:space="0" w:color="auto"/>
      </w:divBdr>
    </w:div>
    <w:div w:id="1921450599">
      <w:bodyDiv w:val="1"/>
      <w:marLeft w:val="0"/>
      <w:marRight w:val="0"/>
      <w:marTop w:val="0"/>
      <w:marBottom w:val="0"/>
      <w:divBdr>
        <w:top w:val="none" w:sz="0" w:space="0" w:color="auto"/>
        <w:left w:val="none" w:sz="0" w:space="0" w:color="auto"/>
        <w:bottom w:val="none" w:sz="0" w:space="0" w:color="auto"/>
        <w:right w:val="none" w:sz="0" w:space="0" w:color="auto"/>
      </w:divBdr>
    </w:div>
    <w:div w:id="1924408729">
      <w:bodyDiv w:val="1"/>
      <w:marLeft w:val="0"/>
      <w:marRight w:val="0"/>
      <w:marTop w:val="0"/>
      <w:marBottom w:val="0"/>
      <w:divBdr>
        <w:top w:val="none" w:sz="0" w:space="0" w:color="auto"/>
        <w:left w:val="none" w:sz="0" w:space="0" w:color="auto"/>
        <w:bottom w:val="none" w:sz="0" w:space="0" w:color="auto"/>
        <w:right w:val="none" w:sz="0" w:space="0" w:color="auto"/>
      </w:divBdr>
    </w:div>
    <w:div w:id="1944609943">
      <w:bodyDiv w:val="1"/>
      <w:marLeft w:val="0"/>
      <w:marRight w:val="0"/>
      <w:marTop w:val="0"/>
      <w:marBottom w:val="0"/>
      <w:divBdr>
        <w:top w:val="none" w:sz="0" w:space="0" w:color="auto"/>
        <w:left w:val="none" w:sz="0" w:space="0" w:color="auto"/>
        <w:bottom w:val="none" w:sz="0" w:space="0" w:color="auto"/>
        <w:right w:val="none" w:sz="0" w:space="0" w:color="auto"/>
      </w:divBdr>
    </w:div>
    <w:div w:id="1947612862">
      <w:bodyDiv w:val="1"/>
      <w:marLeft w:val="0"/>
      <w:marRight w:val="0"/>
      <w:marTop w:val="0"/>
      <w:marBottom w:val="0"/>
      <w:divBdr>
        <w:top w:val="none" w:sz="0" w:space="0" w:color="auto"/>
        <w:left w:val="none" w:sz="0" w:space="0" w:color="auto"/>
        <w:bottom w:val="none" w:sz="0" w:space="0" w:color="auto"/>
        <w:right w:val="none" w:sz="0" w:space="0" w:color="auto"/>
      </w:divBdr>
    </w:div>
    <w:div w:id="1950160461">
      <w:bodyDiv w:val="1"/>
      <w:marLeft w:val="0"/>
      <w:marRight w:val="0"/>
      <w:marTop w:val="0"/>
      <w:marBottom w:val="0"/>
      <w:divBdr>
        <w:top w:val="none" w:sz="0" w:space="0" w:color="auto"/>
        <w:left w:val="none" w:sz="0" w:space="0" w:color="auto"/>
        <w:bottom w:val="none" w:sz="0" w:space="0" w:color="auto"/>
        <w:right w:val="none" w:sz="0" w:space="0" w:color="auto"/>
      </w:divBdr>
    </w:div>
    <w:div w:id="1950505564">
      <w:bodyDiv w:val="1"/>
      <w:marLeft w:val="0"/>
      <w:marRight w:val="0"/>
      <w:marTop w:val="0"/>
      <w:marBottom w:val="0"/>
      <w:divBdr>
        <w:top w:val="none" w:sz="0" w:space="0" w:color="auto"/>
        <w:left w:val="none" w:sz="0" w:space="0" w:color="auto"/>
        <w:bottom w:val="none" w:sz="0" w:space="0" w:color="auto"/>
        <w:right w:val="none" w:sz="0" w:space="0" w:color="auto"/>
      </w:divBdr>
      <w:divsChild>
        <w:div w:id="542443460">
          <w:marLeft w:val="0"/>
          <w:marRight w:val="0"/>
          <w:marTop w:val="0"/>
          <w:marBottom w:val="0"/>
          <w:divBdr>
            <w:top w:val="none" w:sz="0" w:space="0" w:color="auto"/>
            <w:left w:val="none" w:sz="0" w:space="0" w:color="auto"/>
            <w:bottom w:val="none" w:sz="0" w:space="0" w:color="auto"/>
            <w:right w:val="none" w:sz="0" w:space="0" w:color="auto"/>
          </w:divBdr>
          <w:divsChild>
            <w:div w:id="999382804">
              <w:marLeft w:val="0"/>
              <w:marRight w:val="0"/>
              <w:marTop w:val="0"/>
              <w:marBottom w:val="0"/>
              <w:divBdr>
                <w:top w:val="none" w:sz="0" w:space="0" w:color="auto"/>
                <w:left w:val="none" w:sz="0" w:space="0" w:color="auto"/>
                <w:bottom w:val="none" w:sz="0" w:space="0" w:color="auto"/>
                <w:right w:val="none" w:sz="0" w:space="0" w:color="auto"/>
              </w:divBdr>
              <w:divsChild>
                <w:div w:id="638923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111189">
      <w:bodyDiv w:val="1"/>
      <w:marLeft w:val="0"/>
      <w:marRight w:val="0"/>
      <w:marTop w:val="0"/>
      <w:marBottom w:val="0"/>
      <w:divBdr>
        <w:top w:val="none" w:sz="0" w:space="0" w:color="auto"/>
        <w:left w:val="none" w:sz="0" w:space="0" w:color="auto"/>
        <w:bottom w:val="none" w:sz="0" w:space="0" w:color="auto"/>
        <w:right w:val="none" w:sz="0" w:space="0" w:color="auto"/>
      </w:divBdr>
      <w:divsChild>
        <w:div w:id="141581318">
          <w:marLeft w:val="0"/>
          <w:marRight w:val="0"/>
          <w:marTop w:val="0"/>
          <w:marBottom w:val="0"/>
          <w:divBdr>
            <w:top w:val="none" w:sz="0" w:space="0" w:color="auto"/>
            <w:left w:val="none" w:sz="0" w:space="0" w:color="auto"/>
            <w:bottom w:val="none" w:sz="0" w:space="0" w:color="auto"/>
            <w:right w:val="none" w:sz="0" w:space="0" w:color="auto"/>
          </w:divBdr>
          <w:divsChild>
            <w:div w:id="467357808">
              <w:marLeft w:val="0"/>
              <w:marRight w:val="0"/>
              <w:marTop w:val="0"/>
              <w:marBottom w:val="0"/>
              <w:divBdr>
                <w:top w:val="none" w:sz="0" w:space="0" w:color="auto"/>
                <w:left w:val="none" w:sz="0" w:space="0" w:color="auto"/>
                <w:bottom w:val="none" w:sz="0" w:space="0" w:color="auto"/>
                <w:right w:val="none" w:sz="0" w:space="0" w:color="auto"/>
              </w:divBdr>
              <w:divsChild>
                <w:div w:id="37908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989497">
      <w:bodyDiv w:val="1"/>
      <w:marLeft w:val="0"/>
      <w:marRight w:val="0"/>
      <w:marTop w:val="0"/>
      <w:marBottom w:val="0"/>
      <w:divBdr>
        <w:top w:val="none" w:sz="0" w:space="0" w:color="auto"/>
        <w:left w:val="none" w:sz="0" w:space="0" w:color="auto"/>
        <w:bottom w:val="none" w:sz="0" w:space="0" w:color="auto"/>
        <w:right w:val="none" w:sz="0" w:space="0" w:color="auto"/>
      </w:divBdr>
    </w:div>
    <w:div w:id="1977755841">
      <w:bodyDiv w:val="1"/>
      <w:marLeft w:val="0"/>
      <w:marRight w:val="0"/>
      <w:marTop w:val="0"/>
      <w:marBottom w:val="0"/>
      <w:divBdr>
        <w:top w:val="none" w:sz="0" w:space="0" w:color="auto"/>
        <w:left w:val="none" w:sz="0" w:space="0" w:color="auto"/>
        <w:bottom w:val="none" w:sz="0" w:space="0" w:color="auto"/>
        <w:right w:val="none" w:sz="0" w:space="0" w:color="auto"/>
      </w:divBdr>
    </w:div>
    <w:div w:id="1982537741">
      <w:bodyDiv w:val="1"/>
      <w:marLeft w:val="0"/>
      <w:marRight w:val="0"/>
      <w:marTop w:val="0"/>
      <w:marBottom w:val="0"/>
      <w:divBdr>
        <w:top w:val="none" w:sz="0" w:space="0" w:color="auto"/>
        <w:left w:val="none" w:sz="0" w:space="0" w:color="auto"/>
        <w:bottom w:val="none" w:sz="0" w:space="0" w:color="auto"/>
        <w:right w:val="none" w:sz="0" w:space="0" w:color="auto"/>
      </w:divBdr>
    </w:div>
    <w:div w:id="2000376160">
      <w:bodyDiv w:val="1"/>
      <w:marLeft w:val="0"/>
      <w:marRight w:val="0"/>
      <w:marTop w:val="0"/>
      <w:marBottom w:val="0"/>
      <w:divBdr>
        <w:top w:val="none" w:sz="0" w:space="0" w:color="auto"/>
        <w:left w:val="none" w:sz="0" w:space="0" w:color="auto"/>
        <w:bottom w:val="none" w:sz="0" w:space="0" w:color="auto"/>
        <w:right w:val="none" w:sz="0" w:space="0" w:color="auto"/>
      </w:divBdr>
    </w:div>
    <w:div w:id="2005470405">
      <w:bodyDiv w:val="1"/>
      <w:marLeft w:val="0"/>
      <w:marRight w:val="0"/>
      <w:marTop w:val="0"/>
      <w:marBottom w:val="0"/>
      <w:divBdr>
        <w:top w:val="none" w:sz="0" w:space="0" w:color="auto"/>
        <w:left w:val="none" w:sz="0" w:space="0" w:color="auto"/>
        <w:bottom w:val="none" w:sz="0" w:space="0" w:color="auto"/>
        <w:right w:val="none" w:sz="0" w:space="0" w:color="auto"/>
      </w:divBdr>
    </w:div>
    <w:div w:id="2007634323">
      <w:bodyDiv w:val="1"/>
      <w:marLeft w:val="0"/>
      <w:marRight w:val="0"/>
      <w:marTop w:val="0"/>
      <w:marBottom w:val="0"/>
      <w:divBdr>
        <w:top w:val="none" w:sz="0" w:space="0" w:color="auto"/>
        <w:left w:val="none" w:sz="0" w:space="0" w:color="auto"/>
        <w:bottom w:val="none" w:sz="0" w:space="0" w:color="auto"/>
        <w:right w:val="none" w:sz="0" w:space="0" w:color="auto"/>
      </w:divBdr>
      <w:divsChild>
        <w:div w:id="1376537655">
          <w:marLeft w:val="0"/>
          <w:marRight w:val="0"/>
          <w:marTop w:val="0"/>
          <w:marBottom w:val="0"/>
          <w:divBdr>
            <w:top w:val="none" w:sz="0" w:space="0" w:color="auto"/>
            <w:left w:val="none" w:sz="0" w:space="0" w:color="auto"/>
            <w:bottom w:val="none" w:sz="0" w:space="0" w:color="auto"/>
            <w:right w:val="none" w:sz="0" w:space="0" w:color="auto"/>
          </w:divBdr>
          <w:divsChild>
            <w:div w:id="1858693877">
              <w:marLeft w:val="0"/>
              <w:marRight w:val="0"/>
              <w:marTop w:val="0"/>
              <w:marBottom w:val="0"/>
              <w:divBdr>
                <w:top w:val="none" w:sz="0" w:space="0" w:color="auto"/>
                <w:left w:val="none" w:sz="0" w:space="0" w:color="auto"/>
                <w:bottom w:val="none" w:sz="0" w:space="0" w:color="auto"/>
                <w:right w:val="none" w:sz="0" w:space="0" w:color="auto"/>
              </w:divBdr>
              <w:divsChild>
                <w:div w:id="150628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248657">
      <w:bodyDiv w:val="1"/>
      <w:marLeft w:val="0"/>
      <w:marRight w:val="0"/>
      <w:marTop w:val="0"/>
      <w:marBottom w:val="0"/>
      <w:divBdr>
        <w:top w:val="none" w:sz="0" w:space="0" w:color="auto"/>
        <w:left w:val="none" w:sz="0" w:space="0" w:color="auto"/>
        <w:bottom w:val="none" w:sz="0" w:space="0" w:color="auto"/>
        <w:right w:val="none" w:sz="0" w:space="0" w:color="auto"/>
      </w:divBdr>
    </w:div>
    <w:div w:id="2015254179">
      <w:bodyDiv w:val="1"/>
      <w:marLeft w:val="0"/>
      <w:marRight w:val="0"/>
      <w:marTop w:val="0"/>
      <w:marBottom w:val="0"/>
      <w:divBdr>
        <w:top w:val="none" w:sz="0" w:space="0" w:color="auto"/>
        <w:left w:val="none" w:sz="0" w:space="0" w:color="auto"/>
        <w:bottom w:val="none" w:sz="0" w:space="0" w:color="auto"/>
        <w:right w:val="none" w:sz="0" w:space="0" w:color="auto"/>
      </w:divBdr>
    </w:div>
    <w:div w:id="2043357378">
      <w:bodyDiv w:val="1"/>
      <w:marLeft w:val="0"/>
      <w:marRight w:val="0"/>
      <w:marTop w:val="0"/>
      <w:marBottom w:val="0"/>
      <w:divBdr>
        <w:top w:val="none" w:sz="0" w:space="0" w:color="auto"/>
        <w:left w:val="none" w:sz="0" w:space="0" w:color="auto"/>
        <w:bottom w:val="none" w:sz="0" w:space="0" w:color="auto"/>
        <w:right w:val="none" w:sz="0" w:space="0" w:color="auto"/>
      </w:divBdr>
    </w:div>
    <w:div w:id="2045247966">
      <w:bodyDiv w:val="1"/>
      <w:marLeft w:val="0"/>
      <w:marRight w:val="0"/>
      <w:marTop w:val="0"/>
      <w:marBottom w:val="0"/>
      <w:divBdr>
        <w:top w:val="none" w:sz="0" w:space="0" w:color="auto"/>
        <w:left w:val="none" w:sz="0" w:space="0" w:color="auto"/>
        <w:bottom w:val="none" w:sz="0" w:space="0" w:color="auto"/>
        <w:right w:val="none" w:sz="0" w:space="0" w:color="auto"/>
      </w:divBdr>
    </w:div>
    <w:div w:id="2066222456">
      <w:bodyDiv w:val="1"/>
      <w:marLeft w:val="0"/>
      <w:marRight w:val="0"/>
      <w:marTop w:val="0"/>
      <w:marBottom w:val="0"/>
      <w:divBdr>
        <w:top w:val="none" w:sz="0" w:space="0" w:color="auto"/>
        <w:left w:val="none" w:sz="0" w:space="0" w:color="auto"/>
        <w:bottom w:val="none" w:sz="0" w:space="0" w:color="auto"/>
        <w:right w:val="none" w:sz="0" w:space="0" w:color="auto"/>
      </w:divBdr>
    </w:div>
    <w:div w:id="2067797330">
      <w:bodyDiv w:val="1"/>
      <w:marLeft w:val="0"/>
      <w:marRight w:val="0"/>
      <w:marTop w:val="0"/>
      <w:marBottom w:val="0"/>
      <w:divBdr>
        <w:top w:val="none" w:sz="0" w:space="0" w:color="auto"/>
        <w:left w:val="none" w:sz="0" w:space="0" w:color="auto"/>
        <w:bottom w:val="none" w:sz="0" w:space="0" w:color="auto"/>
        <w:right w:val="none" w:sz="0" w:space="0" w:color="auto"/>
      </w:divBdr>
    </w:div>
    <w:div w:id="2081097764">
      <w:bodyDiv w:val="1"/>
      <w:marLeft w:val="0"/>
      <w:marRight w:val="0"/>
      <w:marTop w:val="0"/>
      <w:marBottom w:val="0"/>
      <w:divBdr>
        <w:top w:val="none" w:sz="0" w:space="0" w:color="auto"/>
        <w:left w:val="none" w:sz="0" w:space="0" w:color="auto"/>
        <w:bottom w:val="none" w:sz="0" w:space="0" w:color="auto"/>
        <w:right w:val="none" w:sz="0" w:space="0" w:color="auto"/>
      </w:divBdr>
    </w:div>
    <w:div w:id="2109351145">
      <w:bodyDiv w:val="1"/>
      <w:marLeft w:val="0"/>
      <w:marRight w:val="0"/>
      <w:marTop w:val="0"/>
      <w:marBottom w:val="0"/>
      <w:divBdr>
        <w:top w:val="none" w:sz="0" w:space="0" w:color="auto"/>
        <w:left w:val="none" w:sz="0" w:space="0" w:color="auto"/>
        <w:bottom w:val="none" w:sz="0" w:space="0" w:color="auto"/>
        <w:right w:val="none" w:sz="0" w:space="0" w:color="auto"/>
      </w:divBdr>
    </w:div>
    <w:div w:id="2128037317">
      <w:bodyDiv w:val="1"/>
      <w:marLeft w:val="0"/>
      <w:marRight w:val="0"/>
      <w:marTop w:val="0"/>
      <w:marBottom w:val="0"/>
      <w:divBdr>
        <w:top w:val="none" w:sz="0" w:space="0" w:color="auto"/>
        <w:left w:val="none" w:sz="0" w:space="0" w:color="auto"/>
        <w:bottom w:val="none" w:sz="0" w:space="0" w:color="auto"/>
        <w:right w:val="none" w:sz="0" w:space="0" w:color="auto"/>
      </w:divBdr>
    </w:div>
    <w:div w:id="2132934946">
      <w:bodyDiv w:val="1"/>
      <w:marLeft w:val="0"/>
      <w:marRight w:val="0"/>
      <w:marTop w:val="0"/>
      <w:marBottom w:val="0"/>
      <w:divBdr>
        <w:top w:val="none" w:sz="0" w:space="0" w:color="auto"/>
        <w:left w:val="none" w:sz="0" w:space="0" w:color="auto"/>
        <w:bottom w:val="none" w:sz="0" w:space="0" w:color="auto"/>
        <w:right w:val="none" w:sz="0" w:space="0" w:color="auto"/>
      </w:divBdr>
    </w:div>
    <w:div w:id="2144300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png"/></Relationships>
</file>

<file path=word/_rels/header1.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royectos\Datos%20de%20programa\Microsoft\Plantillas\PLANTILLA%20WORD.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3B52CC-7854-4BD0-887D-B85CA2ED8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WORD.dot</Template>
  <TotalTime>748</TotalTime>
  <Pages>17</Pages>
  <Words>1063</Words>
  <Characters>5825</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1</vt:lpstr>
    </vt:vector>
  </TitlesOfParts>
  <Company/>
  <LinksUpToDate>false</LinksUpToDate>
  <CharactersWithSpaces>6875</CharactersWithSpaces>
  <SharedDoc>false</SharedDoc>
  <HLinks>
    <vt:vector size="450" baseType="variant">
      <vt:variant>
        <vt:i4>1441844</vt:i4>
      </vt:variant>
      <vt:variant>
        <vt:i4>455</vt:i4>
      </vt:variant>
      <vt:variant>
        <vt:i4>0</vt:i4>
      </vt:variant>
      <vt:variant>
        <vt:i4>5</vt:i4>
      </vt:variant>
      <vt:variant>
        <vt:lpwstr/>
      </vt:variant>
      <vt:variant>
        <vt:lpwstr>_Toc387068612</vt:lpwstr>
      </vt:variant>
      <vt:variant>
        <vt:i4>1966131</vt:i4>
      </vt:variant>
      <vt:variant>
        <vt:i4>446</vt:i4>
      </vt:variant>
      <vt:variant>
        <vt:i4>0</vt:i4>
      </vt:variant>
      <vt:variant>
        <vt:i4>5</vt:i4>
      </vt:variant>
      <vt:variant>
        <vt:lpwstr/>
      </vt:variant>
      <vt:variant>
        <vt:lpwstr>_Toc387066171</vt:lpwstr>
      </vt:variant>
      <vt:variant>
        <vt:i4>1966131</vt:i4>
      </vt:variant>
      <vt:variant>
        <vt:i4>440</vt:i4>
      </vt:variant>
      <vt:variant>
        <vt:i4>0</vt:i4>
      </vt:variant>
      <vt:variant>
        <vt:i4>5</vt:i4>
      </vt:variant>
      <vt:variant>
        <vt:lpwstr/>
      </vt:variant>
      <vt:variant>
        <vt:lpwstr>_Toc387066170</vt:lpwstr>
      </vt:variant>
      <vt:variant>
        <vt:i4>2031667</vt:i4>
      </vt:variant>
      <vt:variant>
        <vt:i4>434</vt:i4>
      </vt:variant>
      <vt:variant>
        <vt:i4>0</vt:i4>
      </vt:variant>
      <vt:variant>
        <vt:i4>5</vt:i4>
      </vt:variant>
      <vt:variant>
        <vt:lpwstr/>
      </vt:variant>
      <vt:variant>
        <vt:lpwstr>_Toc387066169</vt:lpwstr>
      </vt:variant>
      <vt:variant>
        <vt:i4>1900596</vt:i4>
      </vt:variant>
      <vt:variant>
        <vt:i4>425</vt:i4>
      </vt:variant>
      <vt:variant>
        <vt:i4>0</vt:i4>
      </vt:variant>
      <vt:variant>
        <vt:i4>5</vt:i4>
      </vt:variant>
      <vt:variant>
        <vt:lpwstr/>
      </vt:variant>
      <vt:variant>
        <vt:lpwstr>_Toc387066648</vt:lpwstr>
      </vt:variant>
      <vt:variant>
        <vt:i4>1900596</vt:i4>
      </vt:variant>
      <vt:variant>
        <vt:i4>419</vt:i4>
      </vt:variant>
      <vt:variant>
        <vt:i4>0</vt:i4>
      </vt:variant>
      <vt:variant>
        <vt:i4>5</vt:i4>
      </vt:variant>
      <vt:variant>
        <vt:lpwstr/>
      </vt:variant>
      <vt:variant>
        <vt:lpwstr>_Toc387066647</vt:lpwstr>
      </vt:variant>
      <vt:variant>
        <vt:i4>1900596</vt:i4>
      </vt:variant>
      <vt:variant>
        <vt:i4>413</vt:i4>
      </vt:variant>
      <vt:variant>
        <vt:i4>0</vt:i4>
      </vt:variant>
      <vt:variant>
        <vt:i4>5</vt:i4>
      </vt:variant>
      <vt:variant>
        <vt:lpwstr/>
      </vt:variant>
      <vt:variant>
        <vt:lpwstr>_Toc387066646</vt:lpwstr>
      </vt:variant>
      <vt:variant>
        <vt:i4>1900596</vt:i4>
      </vt:variant>
      <vt:variant>
        <vt:i4>407</vt:i4>
      </vt:variant>
      <vt:variant>
        <vt:i4>0</vt:i4>
      </vt:variant>
      <vt:variant>
        <vt:i4>5</vt:i4>
      </vt:variant>
      <vt:variant>
        <vt:lpwstr/>
      </vt:variant>
      <vt:variant>
        <vt:lpwstr>_Toc387066645</vt:lpwstr>
      </vt:variant>
      <vt:variant>
        <vt:i4>1572916</vt:i4>
      </vt:variant>
      <vt:variant>
        <vt:i4>398</vt:i4>
      </vt:variant>
      <vt:variant>
        <vt:i4>0</vt:i4>
      </vt:variant>
      <vt:variant>
        <vt:i4>5</vt:i4>
      </vt:variant>
      <vt:variant>
        <vt:lpwstr/>
      </vt:variant>
      <vt:variant>
        <vt:lpwstr>_Toc387315115</vt:lpwstr>
      </vt:variant>
      <vt:variant>
        <vt:i4>1572916</vt:i4>
      </vt:variant>
      <vt:variant>
        <vt:i4>392</vt:i4>
      </vt:variant>
      <vt:variant>
        <vt:i4>0</vt:i4>
      </vt:variant>
      <vt:variant>
        <vt:i4>5</vt:i4>
      </vt:variant>
      <vt:variant>
        <vt:lpwstr/>
      </vt:variant>
      <vt:variant>
        <vt:lpwstr>_Toc387315114</vt:lpwstr>
      </vt:variant>
      <vt:variant>
        <vt:i4>1572916</vt:i4>
      </vt:variant>
      <vt:variant>
        <vt:i4>386</vt:i4>
      </vt:variant>
      <vt:variant>
        <vt:i4>0</vt:i4>
      </vt:variant>
      <vt:variant>
        <vt:i4>5</vt:i4>
      </vt:variant>
      <vt:variant>
        <vt:lpwstr/>
      </vt:variant>
      <vt:variant>
        <vt:lpwstr>_Toc387315113</vt:lpwstr>
      </vt:variant>
      <vt:variant>
        <vt:i4>1572916</vt:i4>
      </vt:variant>
      <vt:variant>
        <vt:i4>380</vt:i4>
      </vt:variant>
      <vt:variant>
        <vt:i4>0</vt:i4>
      </vt:variant>
      <vt:variant>
        <vt:i4>5</vt:i4>
      </vt:variant>
      <vt:variant>
        <vt:lpwstr/>
      </vt:variant>
      <vt:variant>
        <vt:lpwstr>_Toc387315112</vt:lpwstr>
      </vt:variant>
      <vt:variant>
        <vt:i4>1572916</vt:i4>
      </vt:variant>
      <vt:variant>
        <vt:i4>374</vt:i4>
      </vt:variant>
      <vt:variant>
        <vt:i4>0</vt:i4>
      </vt:variant>
      <vt:variant>
        <vt:i4>5</vt:i4>
      </vt:variant>
      <vt:variant>
        <vt:lpwstr/>
      </vt:variant>
      <vt:variant>
        <vt:lpwstr>_Toc387315111</vt:lpwstr>
      </vt:variant>
      <vt:variant>
        <vt:i4>1572916</vt:i4>
      </vt:variant>
      <vt:variant>
        <vt:i4>368</vt:i4>
      </vt:variant>
      <vt:variant>
        <vt:i4>0</vt:i4>
      </vt:variant>
      <vt:variant>
        <vt:i4>5</vt:i4>
      </vt:variant>
      <vt:variant>
        <vt:lpwstr/>
      </vt:variant>
      <vt:variant>
        <vt:lpwstr>_Toc387315110</vt:lpwstr>
      </vt:variant>
      <vt:variant>
        <vt:i4>1638452</vt:i4>
      </vt:variant>
      <vt:variant>
        <vt:i4>362</vt:i4>
      </vt:variant>
      <vt:variant>
        <vt:i4>0</vt:i4>
      </vt:variant>
      <vt:variant>
        <vt:i4>5</vt:i4>
      </vt:variant>
      <vt:variant>
        <vt:lpwstr/>
      </vt:variant>
      <vt:variant>
        <vt:lpwstr>_Toc387315109</vt:lpwstr>
      </vt:variant>
      <vt:variant>
        <vt:i4>1638452</vt:i4>
      </vt:variant>
      <vt:variant>
        <vt:i4>356</vt:i4>
      </vt:variant>
      <vt:variant>
        <vt:i4>0</vt:i4>
      </vt:variant>
      <vt:variant>
        <vt:i4>5</vt:i4>
      </vt:variant>
      <vt:variant>
        <vt:lpwstr/>
      </vt:variant>
      <vt:variant>
        <vt:lpwstr>_Toc387315108</vt:lpwstr>
      </vt:variant>
      <vt:variant>
        <vt:i4>1638452</vt:i4>
      </vt:variant>
      <vt:variant>
        <vt:i4>350</vt:i4>
      </vt:variant>
      <vt:variant>
        <vt:i4>0</vt:i4>
      </vt:variant>
      <vt:variant>
        <vt:i4>5</vt:i4>
      </vt:variant>
      <vt:variant>
        <vt:lpwstr/>
      </vt:variant>
      <vt:variant>
        <vt:lpwstr>_Toc387315107</vt:lpwstr>
      </vt:variant>
      <vt:variant>
        <vt:i4>1638452</vt:i4>
      </vt:variant>
      <vt:variant>
        <vt:i4>344</vt:i4>
      </vt:variant>
      <vt:variant>
        <vt:i4>0</vt:i4>
      </vt:variant>
      <vt:variant>
        <vt:i4>5</vt:i4>
      </vt:variant>
      <vt:variant>
        <vt:lpwstr/>
      </vt:variant>
      <vt:variant>
        <vt:lpwstr>_Toc387315106</vt:lpwstr>
      </vt:variant>
      <vt:variant>
        <vt:i4>1638452</vt:i4>
      </vt:variant>
      <vt:variant>
        <vt:i4>338</vt:i4>
      </vt:variant>
      <vt:variant>
        <vt:i4>0</vt:i4>
      </vt:variant>
      <vt:variant>
        <vt:i4>5</vt:i4>
      </vt:variant>
      <vt:variant>
        <vt:lpwstr/>
      </vt:variant>
      <vt:variant>
        <vt:lpwstr>_Toc387315105</vt:lpwstr>
      </vt:variant>
      <vt:variant>
        <vt:i4>1638452</vt:i4>
      </vt:variant>
      <vt:variant>
        <vt:i4>332</vt:i4>
      </vt:variant>
      <vt:variant>
        <vt:i4>0</vt:i4>
      </vt:variant>
      <vt:variant>
        <vt:i4>5</vt:i4>
      </vt:variant>
      <vt:variant>
        <vt:lpwstr/>
      </vt:variant>
      <vt:variant>
        <vt:lpwstr>_Toc387315104</vt:lpwstr>
      </vt:variant>
      <vt:variant>
        <vt:i4>1638452</vt:i4>
      </vt:variant>
      <vt:variant>
        <vt:i4>326</vt:i4>
      </vt:variant>
      <vt:variant>
        <vt:i4>0</vt:i4>
      </vt:variant>
      <vt:variant>
        <vt:i4>5</vt:i4>
      </vt:variant>
      <vt:variant>
        <vt:lpwstr/>
      </vt:variant>
      <vt:variant>
        <vt:lpwstr>_Toc387315103</vt:lpwstr>
      </vt:variant>
      <vt:variant>
        <vt:i4>1638452</vt:i4>
      </vt:variant>
      <vt:variant>
        <vt:i4>320</vt:i4>
      </vt:variant>
      <vt:variant>
        <vt:i4>0</vt:i4>
      </vt:variant>
      <vt:variant>
        <vt:i4>5</vt:i4>
      </vt:variant>
      <vt:variant>
        <vt:lpwstr/>
      </vt:variant>
      <vt:variant>
        <vt:lpwstr>_Toc387315102</vt:lpwstr>
      </vt:variant>
      <vt:variant>
        <vt:i4>1638452</vt:i4>
      </vt:variant>
      <vt:variant>
        <vt:i4>314</vt:i4>
      </vt:variant>
      <vt:variant>
        <vt:i4>0</vt:i4>
      </vt:variant>
      <vt:variant>
        <vt:i4>5</vt:i4>
      </vt:variant>
      <vt:variant>
        <vt:lpwstr/>
      </vt:variant>
      <vt:variant>
        <vt:lpwstr>_Toc387315101</vt:lpwstr>
      </vt:variant>
      <vt:variant>
        <vt:i4>1638452</vt:i4>
      </vt:variant>
      <vt:variant>
        <vt:i4>308</vt:i4>
      </vt:variant>
      <vt:variant>
        <vt:i4>0</vt:i4>
      </vt:variant>
      <vt:variant>
        <vt:i4>5</vt:i4>
      </vt:variant>
      <vt:variant>
        <vt:lpwstr/>
      </vt:variant>
      <vt:variant>
        <vt:lpwstr>_Toc387315100</vt:lpwstr>
      </vt:variant>
      <vt:variant>
        <vt:i4>1048629</vt:i4>
      </vt:variant>
      <vt:variant>
        <vt:i4>302</vt:i4>
      </vt:variant>
      <vt:variant>
        <vt:i4>0</vt:i4>
      </vt:variant>
      <vt:variant>
        <vt:i4>5</vt:i4>
      </vt:variant>
      <vt:variant>
        <vt:lpwstr/>
      </vt:variant>
      <vt:variant>
        <vt:lpwstr>_Toc387315099</vt:lpwstr>
      </vt:variant>
      <vt:variant>
        <vt:i4>1048629</vt:i4>
      </vt:variant>
      <vt:variant>
        <vt:i4>296</vt:i4>
      </vt:variant>
      <vt:variant>
        <vt:i4>0</vt:i4>
      </vt:variant>
      <vt:variant>
        <vt:i4>5</vt:i4>
      </vt:variant>
      <vt:variant>
        <vt:lpwstr/>
      </vt:variant>
      <vt:variant>
        <vt:lpwstr>_Toc387315098</vt:lpwstr>
      </vt:variant>
      <vt:variant>
        <vt:i4>1048629</vt:i4>
      </vt:variant>
      <vt:variant>
        <vt:i4>290</vt:i4>
      </vt:variant>
      <vt:variant>
        <vt:i4>0</vt:i4>
      </vt:variant>
      <vt:variant>
        <vt:i4>5</vt:i4>
      </vt:variant>
      <vt:variant>
        <vt:lpwstr/>
      </vt:variant>
      <vt:variant>
        <vt:lpwstr>_Toc387315097</vt:lpwstr>
      </vt:variant>
      <vt:variant>
        <vt:i4>1048629</vt:i4>
      </vt:variant>
      <vt:variant>
        <vt:i4>284</vt:i4>
      </vt:variant>
      <vt:variant>
        <vt:i4>0</vt:i4>
      </vt:variant>
      <vt:variant>
        <vt:i4>5</vt:i4>
      </vt:variant>
      <vt:variant>
        <vt:lpwstr/>
      </vt:variant>
      <vt:variant>
        <vt:lpwstr>_Toc387315096</vt:lpwstr>
      </vt:variant>
      <vt:variant>
        <vt:i4>1048629</vt:i4>
      </vt:variant>
      <vt:variant>
        <vt:i4>278</vt:i4>
      </vt:variant>
      <vt:variant>
        <vt:i4>0</vt:i4>
      </vt:variant>
      <vt:variant>
        <vt:i4>5</vt:i4>
      </vt:variant>
      <vt:variant>
        <vt:lpwstr/>
      </vt:variant>
      <vt:variant>
        <vt:lpwstr>_Toc387315095</vt:lpwstr>
      </vt:variant>
      <vt:variant>
        <vt:i4>1048629</vt:i4>
      </vt:variant>
      <vt:variant>
        <vt:i4>272</vt:i4>
      </vt:variant>
      <vt:variant>
        <vt:i4>0</vt:i4>
      </vt:variant>
      <vt:variant>
        <vt:i4>5</vt:i4>
      </vt:variant>
      <vt:variant>
        <vt:lpwstr/>
      </vt:variant>
      <vt:variant>
        <vt:lpwstr>_Toc387315094</vt:lpwstr>
      </vt:variant>
      <vt:variant>
        <vt:i4>1048629</vt:i4>
      </vt:variant>
      <vt:variant>
        <vt:i4>266</vt:i4>
      </vt:variant>
      <vt:variant>
        <vt:i4>0</vt:i4>
      </vt:variant>
      <vt:variant>
        <vt:i4>5</vt:i4>
      </vt:variant>
      <vt:variant>
        <vt:lpwstr/>
      </vt:variant>
      <vt:variant>
        <vt:lpwstr>_Toc387315093</vt:lpwstr>
      </vt:variant>
      <vt:variant>
        <vt:i4>1048629</vt:i4>
      </vt:variant>
      <vt:variant>
        <vt:i4>260</vt:i4>
      </vt:variant>
      <vt:variant>
        <vt:i4>0</vt:i4>
      </vt:variant>
      <vt:variant>
        <vt:i4>5</vt:i4>
      </vt:variant>
      <vt:variant>
        <vt:lpwstr/>
      </vt:variant>
      <vt:variant>
        <vt:lpwstr>_Toc387315092</vt:lpwstr>
      </vt:variant>
      <vt:variant>
        <vt:i4>1048629</vt:i4>
      </vt:variant>
      <vt:variant>
        <vt:i4>254</vt:i4>
      </vt:variant>
      <vt:variant>
        <vt:i4>0</vt:i4>
      </vt:variant>
      <vt:variant>
        <vt:i4>5</vt:i4>
      </vt:variant>
      <vt:variant>
        <vt:lpwstr/>
      </vt:variant>
      <vt:variant>
        <vt:lpwstr>_Toc387315091</vt:lpwstr>
      </vt:variant>
      <vt:variant>
        <vt:i4>1048629</vt:i4>
      </vt:variant>
      <vt:variant>
        <vt:i4>248</vt:i4>
      </vt:variant>
      <vt:variant>
        <vt:i4>0</vt:i4>
      </vt:variant>
      <vt:variant>
        <vt:i4>5</vt:i4>
      </vt:variant>
      <vt:variant>
        <vt:lpwstr/>
      </vt:variant>
      <vt:variant>
        <vt:lpwstr>_Toc387315090</vt:lpwstr>
      </vt:variant>
      <vt:variant>
        <vt:i4>1114165</vt:i4>
      </vt:variant>
      <vt:variant>
        <vt:i4>242</vt:i4>
      </vt:variant>
      <vt:variant>
        <vt:i4>0</vt:i4>
      </vt:variant>
      <vt:variant>
        <vt:i4>5</vt:i4>
      </vt:variant>
      <vt:variant>
        <vt:lpwstr/>
      </vt:variant>
      <vt:variant>
        <vt:lpwstr>_Toc387315089</vt:lpwstr>
      </vt:variant>
      <vt:variant>
        <vt:i4>1114165</vt:i4>
      </vt:variant>
      <vt:variant>
        <vt:i4>236</vt:i4>
      </vt:variant>
      <vt:variant>
        <vt:i4>0</vt:i4>
      </vt:variant>
      <vt:variant>
        <vt:i4>5</vt:i4>
      </vt:variant>
      <vt:variant>
        <vt:lpwstr/>
      </vt:variant>
      <vt:variant>
        <vt:lpwstr>_Toc387315088</vt:lpwstr>
      </vt:variant>
      <vt:variant>
        <vt:i4>1114165</vt:i4>
      </vt:variant>
      <vt:variant>
        <vt:i4>230</vt:i4>
      </vt:variant>
      <vt:variant>
        <vt:i4>0</vt:i4>
      </vt:variant>
      <vt:variant>
        <vt:i4>5</vt:i4>
      </vt:variant>
      <vt:variant>
        <vt:lpwstr/>
      </vt:variant>
      <vt:variant>
        <vt:lpwstr>_Toc387315087</vt:lpwstr>
      </vt:variant>
      <vt:variant>
        <vt:i4>1114165</vt:i4>
      </vt:variant>
      <vt:variant>
        <vt:i4>224</vt:i4>
      </vt:variant>
      <vt:variant>
        <vt:i4>0</vt:i4>
      </vt:variant>
      <vt:variant>
        <vt:i4>5</vt:i4>
      </vt:variant>
      <vt:variant>
        <vt:lpwstr/>
      </vt:variant>
      <vt:variant>
        <vt:lpwstr>_Toc387315086</vt:lpwstr>
      </vt:variant>
      <vt:variant>
        <vt:i4>1114165</vt:i4>
      </vt:variant>
      <vt:variant>
        <vt:i4>218</vt:i4>
      </vt:variant>
      <vt:variant>
        <vt:i4>0</vt:i4>
      </vt:variant>
      <vt:variant>
        <vt:i4>5</vt:i4>
      </vt:variant>
      <vt:variant>
        <vt:lpwstr/>
      </vt:variant>
      <vt:variant>
        <vt:lpwstr>_Toc387315085</vt:lpwstr>
      </vt:variant>
      <vt:variant>
        <vt:i4>1114165</vt:i4>
      </vt:variant>
      <vt:variant>
        <vt:i4>212</vt:i4>
      </vt:variant>
      <vt:variant>
        <vt:i4>0</vt:i4>
      </vt:variant>
      <vt:variant>
        <vt:i4>5</vt:i4>
      </vt:variant>
      <vt:variant>
        <vt:lpwstr/>
      </vt:variant>
      <vt:variant>
        <vt:lpwstr>_Toc387315084</vt:lpwstr>
      </vt:variant>
      <vt:variant>
        <vt:i4>1114165</vt:i4>
      </vt:variant>
      <vt:variant>
        <vt:i4>206</vt:i4>
      </vt:variant>
      <vt:variant>
        <vt:i4>0</vt:i4>
      </vt:variant>
      <vt:variant>
        <vt:i4>5</vt:i4>
      </vt:variant>
      <vt:variant>
        <vt:lpwstr/>
      </vt:variant>
      <vt:variant>
        <vt:lpwstr>_Toc387315083</vt:lpwstr>
      </vt:variant>
      <vt:variant>
        <vt:i4>1114165</vt:i4>
      </vt:variant>
      <vt:variant>
        <vt:i4>200</vt:i4>
      </vt:variant>
      <vt:variant>
        <vt:i4>0</vt:i4>
      </vt:variant>
      <vt:variant>
        <vt:i4>5</vt:i4>
      </vt:variant>
      <vt:variant>
        <vt:lpwstr/>
      </vt:variant>
      <vt:variant>
        <vt:lpwstr>_Toc387315082</vt:lpwstr>
      </vt:variant>
      <vt:variant>
        <vt:i4>1114165</vt:i4>
      </vt:variant>
      <vt:variant>
        <vt:i4>194</vt:i4>
      </vt:variant>
      <vt:variant>
        <vt:i4>0</vt:i4>
      </vt:variant>
      <vt:variant>
        <vt:i4>5</vt:i4>
      </vt:variant>
      <vt:variant>
        <vt:lpwstr/>
      </vt:variant>
      <vt:variant>
        <vt:lpwstr>_Toc387315081</vt:lpwstr>
      </vt:variant>
      <vt:variant>
        <vt:i4>1114165</vt:i4>
      </vt:variant>
      <vt:variant>
        <vt:i4>188</vt:i4>
      </vt:variant>
      <vt:variant>
        <vt:i4>0</vt:i4>
      </vt:variant>
      <vt:variant>
        <vt:i4>5</vt:i4>
      </vt:variant>
      <vt:variant>
        <vt:lpwstr/>
      </vt:variant>
      <vt:variant>
        <vt:lpwstr>_Toc387315080</vt:lpwstr>
      </vt:variant>
      <vt:variant>
        <vt:i4>1966133</vt:i4>
      </vt:variant>
      <vt:variant>
        <vt:i4>182</vt:i4>
      </vt:variant>
      <vt:variant>
        <vt:i4>0</vt:i4>
      </vt:variant>
      <vt:variant>
        <vt:i4>5</vt:i4>
      </vt:variant>
      <vt:variant>
        <vt:lpwstr/>
      </vt:variant>
      <vt:variant>
        <vt:lpwstr>_Toc387315079</vt:lpwstr>
      </vt:variant>
      <vt:variant>
        <vt:i4>1966133</vt:i4>
      </vt:variant>
      <vt:variant>
        <vt:i4>176</vt:i4>
      </vt:variant>
      <vt:variant>
        <vt:i4>0</vt:i4>
      </vt:variant>
      <vt:variant>
        <vt:i4>5</vt:i4>
      </vt:variant>
      <vt:variant>
        <vt:lpwstr/>
      </vt:variant>
      <vt:variant>
        <vt:lpwstr>_Toc387315078</vt:lpwstr>
      </vt:variant>
      <vt:variant>
        <vt:i4>1966133</vt:i4>
      </vt:variant>
      <vt:variant>
        <vt:i4>170</vt:i4>
      </vt:variant>
      <vt:variant>
        <vt:i4>0</vt:i4>
      </vt:variant>
      <vt:variant>
        <vt:i4>5</vt:i4>
      </vt:variant>
      <vt:variant>
        <vt:lpwstr/>
      </vt:variant>
      <vt:variant>
        <vt:lpwstr>_Toc387315077</vt:lpwstr>
      </vt:variant>
      <vt:variant>
        <vt:i4>1966133</vt:i4>
      </vt:variant>
      <vt:variant>
        <vt:i4>164</vt:i4>
      </vt:variant>
      <vt:variant>
        <vt:i4>0</vt:i4>
      </vt:variant>
      <vt:variant>
        <vt:i4>5</vt:i4>
      </vt:variant>
      <vt:variant>
        <vt:lpwstr/>
      </vt:variant>
      <vt:variant>
        <vt:lpwstr>_Toc387315076</vt:lpwstr>
      </vt:variant>
      <vt:variant>
        <vt:i4>1966133</vt:i4>
      </vt:variant>
      <vt:variant>
        <vt:i4>158</vt:i4>
      </vt:variant>
      <vt:variant>
        <vt:i4>0</vt:i4>
      </vt:variant>
      <vt:variant>
        <vt:i4>5</vt:i4>
      </vt:variant>
      <vt:variant>
        <vt:lpwstr/>
      </vt:variant>
      <vt:variant>
        <vt:lpwstr>_Toc387315075</vt:lpwstr>
      </vt:variant>
      <vt:variant>
        <vt:i4>1966133</vt:i4>
      </vt:variant>
      <vt:variant>
        <vt:i4>152</vt:i4>
      </vt:variant>
      <vt:variant>
        <vt:i4>0</vt:i4>
      </vt:variant>
      <vt:variant>
        <vt:i4>5</vt:i4>
      </vt:variant>
      <vt:variant>
        <vt:lpwstr/>
      </vt:variant>
      <vt:variant>
        <vt:lpwstr>_Toc387315074</vt:lpwstr>
      </vt:variant>
      <vt:variant>
        <vt:i4>1966133</vt:i4>
      </vt:variant>
      <vt:variant>
        <vt:i4>146</vt:i4>
      </vt:variant>
      <vt:variant>
        <vt:i4>0</vt:i4>
      </vt:variant>
      <vt:variant>
        <vt:i4>5</vt:i4>
      </vt:variant>
      <vt:variant>
        <vt:lpwstr/>
      </vt:variant>
      <vt:variant>
        <vt:lpwstr>_Toc387315073</vt:lpwstr>
      </vt:variant>
      <vt:variant>
        <vt:i4>1966133</vt:i4>
      </vt:variant>
      <vt:variant>
        <vt:i4>140</vt:i4>
      </vt:variant>
      <vt:variant>
        <vt:i4>0</vt:i4>
      </vt:variant>
      <vt:variant>
        <vt:i4>5</vt:i4>
      </vt:variant>
      <vt:variant>
        <vt:lpwstr/>
      </vt:variant>
      <vt:variant>
        <vt:lpwstr>_Toc387315072</vt:lpwstr>
      </vt:variant>
      <vt:variant>
        <vt:i4>1966133</vt:i4>
      </vt:variant>
      <vt:variant>
        <vt:i4>134</vt:i4>
      </vt:variant>
      <vt:variant>
        <vt:i4>0</vt:i4>
      </vt:variant>
      <vt:variant>
        <vt:i4>5</vt:i4>
      </vt:variant>
      <vt:variant>
        <vt:lpwstr/>
      </vt:variant>
      <vt:variant>
        <vt:lpwstr>_Toc387315071</vt:lpwstr>
      </vt:variant>
      <vt:variant>
        <vt:i4>1966133</vt:i4>
      </vt:variant>
      <vt:variant>
        <vt:i4>128</vt:i4>
      </vt:variant>
      <vt:variant>
        <vt:i4>0</vt:i4>
      </vt:variant>
      <vt:variant>
        <vt:i4>5</vt:i4>
      </vt:variant>
      <vt:variant>
        <vt:lpwstr/>
      </vt:variant>
      <vt:variant>
        <vt:lpwstr>_Toc387315070</vt:lpwstr>
      </vt:variant>
      <vt:variant>
        <vt:i4>2031669</vt:i4>
      </vt:variant>
      <vt:variant>
        <vt:i4>122</vt:i4>
      </vt:variant>
      <vt:variant>
        <vt:i4>0</vt:i4>
      </vt:variant>
      <vt:variant>
        <vt:i4>5</vt:i4>
      </vt:variant>
      <vt:variant>
        <vt:lpwstr/>
      </vt:variant>
      <vt:variant>
        <vt:lpwstr>_Toc387315069</vt:lpwstr>
      </vt:variant>
      <vt:variant>
        <vt:i4>2031669</vt:i4>
      </vt:variant>
      <vt:variant>
        <vt:i4>116</vt:i4>
      </vt:variant>
      <vt:variant>
        <vt:i4>0</vt:i4>
      </vt:variant>
      <vt:variant>
        <vt:i4>5</vt:i4>
      </vt:variant>
      <vt:variant>
        <vt:lpwstr/>
      </vt:variant>
      <vt:variant>
        <vt:lpwstr>_Toc387315068</vt:lpwstr>
      </vt:variant>
      <vt:variant>
        <vt:i4>2031669</vt:i4>
      </vt:variant>
      <vt:variant>
        <vt:i4>110</vt:i4>
      </vt:variant>
      <vt:variant>
        <vt:i4>0</vt:i4>
      </vt:variant>
      <vt:variant>
        <vt:i4>5</vt:i4>
      </vt:variant>
      <vt:variant>
        <vt:lpwstr/>
      </vt:variant>
      <vt:variant>
        <vt:lpwstr>_Toc387315067</vt:lpwstr>
      </vt:variant>
      <vt:variant>
        <vt:i4>2031669</vt:i4>
      </vt:variant>
      <vt:variant>
        <vt:i4>104</vt:i4>
      </vt:variant>
      <vt:variant>
        <vt:i4>0</vt:i4>
      </vt:variant>
      <vt:variant>
        <vt:i4>5</vt:i4>
      </vt:variant>
      <vt:variant>
        <vt:lpwstr/>
      </vt:variant>
      <vt:variant>
        <vt:lpwstr>_Toc387315066</vt:lpwstr>
      </vt:variant>
      <vt:variant>
        <vt:i4>2031669</vt:i4>
      </vt:variant>
      <vt:variant>
        <vt:i4>98</vt:i4>
      </vt:variant>
      <vt:variant>
        <vt:i4>0</vt:i4>
      </vt:variant>
      <vt:variant>
        <vt:i4>5</vt:i4>
      </vt:variant>
      <vt:variant>
        <vt:lpwstr/>
      </vt:variant>
      <vt:variant>
        <vt:lpwstr>_Toc387315065</vt:lpwstr>
      </vt:variant>
      <vt:variant>
        <vt:i4>2031669</vt:i4>
      </vt:variant>
      <vt:variant>
        <vt:i4>92</vt:i4>
      </vt:variant>
      <vt:variant>
        <vt:i4>0</vt:i4>
      </vt:variant>
      <vt:variant>
        <vt:i4>5</vt:i4>
      </vt:variant>
      <vt:variant>
        <vt:lpwstr/>
      </vt:variant>
      <vt:variant>
        <vt:lpwstr>_Toc387315064</vt:lpwstr>
      </vt:variant>
      <vt:variant>
        <vt:i4>2031669</vt:i4>
      </vt:variant>
      <vt:variant>
        <vt:i4>86</vt:i4>
      </vt:variant>
      <vt:variant>
        <vt:i4>0</vt:i4>
      </vt:variant>
      <vt:variant>
        <vt:i4>5</vt:i4>
      </vt:variant>
      <vt:variant>
        <vt:lpwstr/>
      </vt:variant>
      <vt:variant>
        <vt:lpwstr>_Toc387315063</vt:lpwstr>
      </vt:variant>
      <vt:variant>
        <vt:i4>2031669</vt:i4>
      </vt:variant>
      <vt:variant>
        <vt:i4>80</vt:i4>
      </vt:variant>
      <vt:variant>
        <vt:i4>0</vt:i4>
      </vt:variant>
      <vt:variant>
        <vt:i4>5</vt:i4>
      </vt:variant>
      <vt:variant>
        <vt:lpwstr/>
      </vt:variant>
      <vt:variant>
        <vt:lpwstr>_Toc387315062</vt:lpwstr>
      </vt:variant>
      <vt:variant>
        <vt:i4>2031669</vt:i4>
      </vt:variant>
      <vt:variant>
        <vt:i4>74</vt:i4>
      </vt:variant>
      <vt:variant>
        <vt:i4>0</vt:i4>
      </vt:variant>
      <vt:variant>
        <vt:i4>5</vt:i4>
      </vt:variant>
      <vt:variant>
        <vt:lpwstr/>
      </vt:variant>
      <vt:variant>
        <vt:lpwstr>_Toc387315061</vt:lpwstr>
      </vt:variant>
      <vt:variant>
        <vt:i4>2031669</vt:i4>
      </vt:variant>
      <vt:variant>
        <vt:i4>68</vt:i4>
      </vt:variant>
      <vt:variant>
        <vt:i4>0</vt:i4>
      </vt:variant>
      <vt:variant>
        <vt:i4>5</vt:i4>
      </vt:variant>
      <vt:variant>
        <vt:lpwstr/>
      </vt:variant>
      <vt:variant>
        <vt:lpwstr>_Toc387315060</vt:lpwstr>
      </vt:variant>
      <vt:variant>
        <vt:i4>1835061</vt:i4>
      </vt:variant>
      <vt:variant>
        <vt:i4>62</vt:i4>
      </vt:variant>
      <vt:variant>
        <vt:i4>0</vt:i4>
      </vt:variant>
      <vt:variant>
        <vt:i4>5</vt:i4>
      </vt:variant>
      <vt:variant>
        <vt:lpwstr/>
      </vt:variant>
      <vt:variant>
        <vt:lpwstr>_Toc387315059</vt:lpwstr>
      </vt:variant>
      <vt:variant>
        <vt:i4>1835061</vt:i4>
      </vt:variant>
      <vt:variant>
        <vt:i4>56</vt:i4>
      </vt:variant>
      <vt:variant>
        <vt:i4>0</vt:i4>
      </vt:variant>
      <vt:variant>
        <vt:i4>5</vt:i4>
      </vt:variant>
      <vt:variant>
        <vt:lpwstr/>
      </vt:variant>
      <vt:variant>
        <vt:lpwstr>_Toc387315058</vt:lpwstr>
      </vt:variant>
      <vt:variant>
        <vt:i4>1835061</vt:i4>
      </vt:variant>
      <vt:variant>
        <vt:i4>50</vt:i4>
      </vt:variant>
      <vt:variant>
        <vt:i4>0</vt:i4>
      </vt:variant>
      <vt:variant>
        <vt:i4>5</vt:i4>
      </vt:variant>
      <vt:variant>
        <vt:lpwstr/>
      </vt:variant>
      <vt:variant>
        <vt:lpwstr>_Toc387315057</vt:lpwstr>
      </vt:variant>
      <vt:variant>
        <vt:i4>1835061</vt:i4>
      </vt:variant>
      <vt:variant>
        <vt:i4>44</vt:i4>
      </vt:variant>
      <vt:variant>
        <vt:i4>0</vt:i4>
      </vt:variant>
      <vt:variant>
        <vt:i4>5</vt:i4>
      </vt:variant>
      <vt:variant>
        <vt:lpwstr/>
      </vt:variant>
      <vt:variant>
        <vt:lpwstr>_Toc387315056</vt:lpwstr>
      </vt:variant>
      <vt:variant>
        <vt:i4>1835061</vt:i4>
      </vt:variant>
      <vt:variant>
        <vt:i4>38</vt:i4>
      </vt:variant>
      <vt:variant>
        <vt:i4>0</vt:i4>
      </vt:variant>
      <vt:variant>
        <vt:i4>5</vt:i4>
      </vt:variant>
      <vt:variant>
        <vt:lpwstr/>
      </vt:variant>
      <vt:variant>
        <vt:lpwstr>_Toc387315055</vt:lpwstr>
      </vt:variant>
      <vt:variant>
        <vt:i4>1835061</vt:i4>
      </vt:variant>
      <vt:variant>
        <vt:i4>32</vt:i4>
      </vt:variant>
      <vt:variant>
        <vt:i4>0</vt:i4>
      </vt:variant>
      <vt:variant>
        <vt:i4>5</vt:i4>
      </vt:variant>
      <vt:variant>
        <vt:lpwstr/>
      </vt:variant>
      <vt:variant>
        <vt:lpwstr>_Toc387315054</vt:lpwstr>
      </vt:variant>
      <vt:variant>
        <vt:i4>1835061</vt:i4>
      </vt:variant>
      <vt:variant>
        <vt:i4>26</vt:i4>
      </vt:variant>
      <vt:variant>
        <vt:i4>0</vt:i4>
      </vt:variant>
      <vt:variant>
        <vt:i4>5</vt:i4>
      </vt:variant>
      <vt:variant>
        <vt:lpwstr/>
      </vt:variant>
      <vt:variant>
        <vt:lpwstr>_Toc387315053</vt:lpwstr>
      </vt:variant>
      <vt:variant>
        <vt:i4>1835061</vt:i4>
      </vt:variant>
      <vt:variant>
        <vt:i4>20</vt:i4>
      </vt:variant>
      <vt:variant>
        <vt:i4>0</vt:i4>
      </vt:variant>
      <vt:variant>
        <vt:i4>5</vt:i4>
      </vt:variant>
      <vt:variant>
        <vt:lpwstr/>
      </vt:variant>
      <vt:variant>
        <vt:lpwstr>_Toc387315052</vt:lpwstr>
      </vt:variant>
      <vt:variant>
        <vt:i4>1835061</vt:i4>
      </vt:variant>
      <vt:variant>
        <vt:i4>14</vt:i4>
      </vt:variant>
      <vt:variant>
        <vt:i4>0</vt:i4>
      </vt:variant>
      <vt:variant>
        <vt:i4>5</vt:i4>
      </vt:variant>
      <vt:variant>
        <vt:lpwstr/>
      </vt:variant>
      <vt:variant>
        <vt:lpwstr>_Toc387315051</vt:lpwstr>
      </vt:variant>
      <vt:variant>
        <vt:i4>1835061</vt:i4>
      </vt:variant>
      <vt:variant>
        <vt:i4>8</vt:i4>
      </vt:variant>
      <vt:variant>
        <vt:i4>0</vt:i4>
      </vt:variant>
      <vt:variant>
        <vt:i4>5</vt:i4>
      </vt:variant>
      <vt:variant>
        <vt:lpwstr/>
      </vt:variant>
      <vt:variant>
        <vt:lpwstr>_Toc387315050</vt:lpwstr>
      </vt:variant>
      <vt:variant>
        <vt:i4>1900597</vt:i4>
      </vt:variant>
      <vt:variant>
        <vt:i4>2</vt:i4>
      </vt:variant>
      <vt:variant>
        <vt:i4>0</vt:i4>
      </vt:variant>
      <vt:variant>
        <vt:i4>5</vt:i4>
      </vt:variant>
      <vt:variant>
        <vt:lpwstr/>
      </vt:variant>
      <vt:variant>
        <vt:lpwstr>_Toc387315049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proyectos</dc:creator>
  <cp:lastModifiedBy>Juliana Ramirez</cp:lastModifiedBy>
  <cp:revision>18</cp:revision>
  <cp:lastPrinted>2014-05-26T20:38:00Z</cp:lastPrinted>
  <dcterms:created xsi:type="dcterms:W3CDTF">2014-07-17T14:36:00Z</dcterms:created>
  <dcterms:modified xsi:type="dcterms:W3CDTF">2015-03-24T20:11:00Z</dcterms:modified>
</cp:coreProperties>
</file>